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F1" w:rsidRPr="000B7F54" w:rsidRDefault="00054EF1" w:rsidP="000B7F54">
      <w:pPr>
        <w:tabs>
          <w:tab w:val="left" w:pos="4536"/>
          <w:tab w:val="left" w:pos="4678"/>
        </w:tabs>
        <w:spacing w:after="0" w:line="240" w:lineRule="auto"/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AF">
        <w:rPr>
          <w:rFonts w:ascii="Times New Roman" w:hAnsi="Times New Roman" w:cs="Times New Roman"/>
          <w:b/>
          <w:sz w:val="24"/>
          <w:szCs w:val="24"/>
        </w:rPr>
        <w:t>ISSN</w:t>
      </w:r>
      <w:r w:rsidR="000B7F54">
        <w:rPr>
          <w:rFonts w:ascii="Times New Roman" w:hAnsi="Times New Roman" w:cs="Times New Roman"/>
          <w:b/>
          <w:sz w:val="24"/>
          <w:szCs w:val="24"/>
        </w:rPr>
        <w:t xml:space="preserve"> (PRINT)</w:t>
      </w:r>
      <w:r w:rsidR="000B7F54">
        <w:rPr>
          <w:rFonts w:ascii="Times New Roman" w:hAnsi="Times New Roman" w:cs="Times New Roman"/>
          <w:b/>
          <w:sz w:val="24"/>
          <w:szCs w:val="24"/>
        </w:rPr>
        <w:tab/>
      </w:r>
      <w:r w:rsidRPr="00AE45AF">
        <w:rPr>
          <w:rFonts w:ascii="Times New Roman" w:hAnsi="Times New Roman" w:cs="Times New Roman"/>
          <w:b/>
          <w:sz w:val="24"/>
          <w:szCs w:val="24"/>
        </w:rPr>
        <w:t>:</w:t>
      </w:r>
      <w:r w:rsidR="000B7F54">
        <w:rPr>
          <w:rFonts w:ascii="Times New Roman" w:hAnsi="Times New Roman" w:cs="Times New Roman"/>
          <w:b/>
          <w:sz w:val="24"/>
          <w:szCs w:val="24"/>
        </w:rPr>
        <w:tab/>
      </w:r>
      <w:r w:rsidR="00591DD5">
        <w:rPr>
          <w:rFonts w:ascii="Times New Roman" w:hAnsi="Times New Roman" w:cs="Times New Roman"/>
          <w:b/>
          <w:sz w:val="24"/>
          <w:szCs w:val="24"/>
        </w:rPr>
        <w:t>2528-6501</w:t>
      </w:r>
    </w:p>
    <w:p w:rsidR="00F327C6" w:rsidRPr="000B7F54" w:rsidRDefault="000B7F54" w:rsidP="000B7F54">
      <w:pPr>
        <w:tabs>
          <w:tab w:val="left" w:pos="4536"/>
          <w:tab w:val="left" w:pos="4678"/>
        </w:tabs>
        <w:spacing w:after="0" w:line="240" w:lineRule="auto"/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F54">
        <w:rPr>
          <w:rFonts w:ascii="Times New Roman" w:hAnsi="Times New Roman" w:cs="Times New Roman"/>
          <w:b/>
          <w:sz w:val="24"/>
          <w:szCs w:val="24"/>
        </w:rPr>
        <w:t>ISSN (ONLINE)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B7F5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B7F54">
        <w:rPr>
          <w:rFonts w:ascii="Times New Roman" w:hAnsi="Times New Roman" w:cs="Times New Roman"/>
          <w:b/>
          <w:sz w:val="24"/>
          <w:szCs w:val="24"/>
        </w:rPr>
        <w:t>2620-5432</w:t>
      </w:r>
    </w:p>
    <w:p w:rsidR="000B7F54" w:rsidRPr="000B7F54" w:rsidRDefault="000B7F54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EF1" w:rsidRPr="000B7F54" w:rsidRDefault="000B7F54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JIAI (</w:t>
      </w:r>
      <w:r w:rsidR="00F327C6" w:rsidRPr="00A42438">
        <w:rPr>
          <w:rFonts w:ascii="Times New Roman" w:hAnsi="Times New Roman" w:cs="Times New Roman"/>
          <w:b/>
          <w:sz w:val="28"/>
          <w:szCs w:val="28"/>
        </w:rPr>
        <w:t xml:space="preserve">JURNAL  </w:t>
      </w:r>
      <w:r w:rsidR="00CF4594" w:rsidRPr="00A424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ILMIAH </w:t>
      </w:r>
      <w:r w:rsidR="00F327C6" w:rsidRPr="00A42438">
        <w:rPr>
          <w:rFonts w:ascii="Times New Roman" w:hAnsi="Times New Roman" w:cs="Times New Roman"/>
          <w:b/>
          <w:sz w:val="28"/>
          <w:szCs w:val="28"/>
          <w:lang w:val="en-US"/>
        </w:rPr>
        <w:t>AKUNTANSI INDONESIA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327C6" w:rsidRPr="000B7F54" w:rsidRDefault="00F327C6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EF1" w:rsidRPr="00D31F26" w:rsidRDefault="00CF4594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Vol. </w:t>
      </w:r>
      <w:r w:rsidR="00821CD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No. </w:t>
      </w:r>
      <w:r w:rsidR="0018150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1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9BD">
        <w:rPr>
          <w:rFonts w:ascii="Times New Roman" w:hAnsi="Times New Roman" w:cs="Times New Roman"/>
          <w:b/>
          <w:sz w:val="28"/>
          <w:szCs w:val="28"/>
        </w:rPr>
        <w:t>Oktober</w:t>
      </w:r>
      <w:r w:rsidR="00054EF1" w:rsidRPr="00DE07D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21CD8">
        <w:rPr>
          <w:rFonts w:ascii="Times New Roman" w:hAnsi="Times New Roman" w:cs="Times New Roman"/>
          <w:b/>
          <w:sz w:val="28"/>
          <w:szCs w:val="28"/>
        </w:rPr>
        <w:t>8</w:t>
      </w:r>
    </w:p>
    <w:p w:rsidR="0096370D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Pr="00DE07DA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DA">
        <w:rPr>
          <w:rFonts w:ascii="Times New Roman" w:hAnsi="Times New Roman" w:cs="Times New Roman"/>
          <w:b/>
          <w:sz w:val="28"/>
          <w:szCs w:val="28"/>
        </w:rPr>
        <w:t>Ketua Editor</w:t>
      </w:r>
    </w:p>
    <w:p w:rsidR="0096370D" w:rsidRPr="00F327C6" w:rsidRDefault="00F327C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Arik</w:t>
      </w:r>
      <w:proofErr w:type="spellEnd"/>
      <w:r w:rsidR="00D31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Susbiyani</w:t>
      </w:r>
      <w:proofErr w:type="spellEnd"/>
      <w:r w:rsidR="00D31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proofErr w:type="gramEnd"/>
    </w:p>
    <w:p w:rsidR="0096370D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Pr="00DE07DA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DA">
        <w:rPr>
          <w:rFonts w:ascii="Times New Roman" w:hAnsi="Times New Roman" w:cs="Times New Roman"/>
          <w:b/>
          <w:sz w:val="28"/>
          <w:szCs w:val="28"/>
        </w:rPr>
        <w:t>Editor Pelaksana</w:t>
      </w:r>
      <w:bookmarkStart w:id="0" w:name="_GoBack"/>
      <w:bookmarkEnd w:id="0"/>
    </w:p>
    <w:p w:rsidR="00CF4594" w:rsidRDefault="00D31F2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 Sita Nastiti, SE., M. Akun.</w:t>
      </w:r>
    </w:p>
    <w:p w:rsidR="00D31F26" w:rsidRDefault="00D31F2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Gardina Aulia Nuha, SE., M. Akun.</w:t>
      </w:r>
    </w:p>
    <w:p w:rsidR="003449BD" w:rsidRPr="00D43420" w:rsidRDefault="003449BD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20">
        <w:rPr>
          <w:rFonts w:ascii="Times New Roman" w:hAnsi="Times New Roman" w:cs="Times New Roman"/>
          <w:sz w:val="24"/>
          <w:szCs w:val="24"/>
        </w:rPr>
        <w:t>Nina Martiana, SE., M.Com</w:t>
      </w:r>
      <w:r w:rsidR="00D43420" w:rsidRPr="00D43420">
        <w:rPr>
          <w:rFonts w:ascii="Times New Roman" w:hAnsi="Times New Roman" w:cs="Times New Roman"/>
          <w:sz w:val="24"/>
          <w:szCs w:val="24"/>
        </w:rPr>
        <w:t>., Ak., CA</w:t>
      </w:r>
    </w:p>
    <w:p w:rsidR="00821CD8" w:rsidRPr="00D31F26" w:rsidRDefault="00821CD8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20">
        <w:rPr>
          <w:rFonts w:ascii="Times New Roman" w:hAnsi="Times New Roman" w:cs="Times New Roman"/>
          <w:sz w:val="24"/>
          <w:szCs w:val="24"/>
        </w:rPr>
        <w:t>Rend</w:t>
      </w:r>
      <w:r>
        <w:rPr>
          <w:rFonts w:ascii="Times New Roman" w:hAnsi="Times New Roman" w:cs="Times New Roman"/>
          <w:sz w:val="24"/>
          <w:szCs w:val="24"/>
        </w:rPr>
        <w:t>y Mirwan Aspirandi, SE., M.SA</w:t>
      </w:r>
    </w:p>
    <w:p w:rsidR="0096370D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Pr="00DE07DA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DA">
        <w:rPr>
          <w:rFonts w:ascii="Times New Roman" w:hAnsi="Times New Roman" w:cs="Times New Roman"/>
          <w:b/>
          <w:sz w:val="28"/>
          <w:szCs w:val="28"/>
        </w:rPr>
        <w:t>Dewan Pakar (Mitra Bestari)</w:t>
      </w:r>
    </w:p>
    <w:p w:rsidR="0096370D" w:rsidRPr="0096370D" w:rsidRDefault="0096370D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Default="0096370D" w:rsidP="009D128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Agusty Ferdin</w:t>
      </w:r>
      <w:r w:rsidR="00D31F26">
        <w:rPr>
          <w:rFonts w:ascii="Times New Roman" w:hAnsi="Times New Roman" w:cs="Times New Roman"/>
          <w:sz w:val="24"/>
          <w:szCs w:val="24"/>
        </w:rPr>
        <w:t>and, MBA.</w:t>
      </w:r>
      <w:r w:rsidR="00D31F26">
        <w:rPr>
          <w:rFonts w:ascii="Times New Roman" w:hAnsi="Times New Roman" w:cs="Times New Roman"/>
          <w:sz w:val="24"/>
          <w:szCs w:val="24"/>
        </w:rPr>
        <w:tab/>
        <w:t>Universitas Diponegoro</w:t>
      </w:r>
      <w:r>
        <w:rPr>
          <w:rFonts w:ascii="Times New Roman" w:hAnsi="Times New Roman" w:cs="Times New Roman"/>
          <w:sz w:val="24"/>
          <w:szCs w:val="24"/>
        </w:rPr>
        <w:t xml:space="preserve"> Dr. A</w:t>
      </w:r>
      <w:r w:rsidR="00D31F26">
        <w:rPr>
          <w:rFonts w:ascii="Times New Roman" w:hAnsi="Times New Roman" w:cs="Times New Roman"/>
          <w:sz w:val="24"/>
          <w:szCs w:val="24"/>
        </w:rPr>
        <w:t>lwan Sri Kustono, SE., M.Si., Ak., CA</w:t>
      </w:r>
      <w:r>
        <w:rPr>
          <w:rFonts w:ascii="Times New Roman" w:hAnsi="Times New Roman" w:cs="Times New Roman"/>
          <w:sz w:val="24"/>
          <w:szCs w:val="24"/>
        </w:rPr>
        <w:tab/>
        <w:t xml:space="preserve">Universitas </w:t>
      </w:r>
      <w:r w:rsidR="00DE07DA">
        <w:rPr>
          <w:rFonts w:ascii="Times New Roman" w:hAnsi="Times New Roman" w:cs="Times New Roman"/>
          <w:sz w:val="24"/>
          <w:szCs w:val="24"/>
        </w:rPr>
        <w:t>Jember</w:t>
      </w:r>
    </w:p>
    <w:p w:rsidR="00D31F26" w:rsidRDefault="00D31F26" w:rsidP="009D128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Siti Maria W., SE., M.Si., Ak., CA</w:t>
      </w:r>
      <w:r>
        <w:rPr>
          <w:rFonts w:ascii="Times New Roman" w:hAnsi="Times New Roman" w:cs="Times New Roman"/>
          <w:sz w:val="24"/>
          <w:szCs w:val="24"/>
        </w:rPr>
        <w:tab/>
        <w:t>Universitas Jember</w:t>
      </w: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DA">
        <w:rPr>
          <w:rFonts w:ascii="Times New Roman" w:hAnsi="Times New Roman" w:cs="Times New Roman"/>
          <w:b/>
          <w:sz w:val="28"/>
          <w:szCs w:val="28"/>
        </w:rPr>
        <w:t>Sirkulasi dan Pemasaran</w:t>
      </w: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 Prihartini, SE</w:t>
      </w: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DE07DA" w:rsidP="00DE0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DA">
        <w:rPr>
          <w:rFonts w:ascii="Times New Roman" w:hAnsi="Times New Roman" w:cs="Times New Roman"/>
          <w:b/>
          <w:sz w:val="28"/>
          <w:szCs w:val="28"/>
        </w:rPr>
        <w:t>Staf Administrasi</w:t>
      </w:r>
    </w:p>
    <w:p w:rsidR="00DE07DA" w:rsidRPr="001059D6" w:rsidRDefault="001059D6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9D6">
        <w:rPr>
          <w:rFonts w:ascii="Times New Roman" w:hAnsi="Times New Roman" w:cs="Times New Roman"/>
          <w:sz w:val="24"/>
          <w:szCs w:val="24"/>
        </w:rPr>
        <w:t>Nuristi</w:t>
      </w:r>
      <w:r>
        <w:rPr>
          <w:rFonts w:ascii="Times New Roman" w:hAnsi="Times New Roman" w:cs="Times New Roman"/>
          <w:sz w:val="24"/>
          <w:szCs w:val="24"/>
        </w:rPr>
        <w:t xml:space="preserve"> Putri Utami, SP.</w:t>
      </w:r>
    </w:p>
    <w:p w:rsidR="00DE07DA" w:rsidRDefault="00DE07DA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r w:rsidR="001059D6">
        <w:rPr>
          <w:rFonts w:ascii="Times New Roman" w:hAnsi="Times New Roman" w:cs="Times New Roman"/>
          <w:sz w:val="24"/>
          <w:szCs w:val="24"/>
        </w:rPr>
        <w:t>Edwin Pramono, SE.</w:t>
      </w:r>
    </w:p>
    <w:p w:rsidR="00DE07DA" w:rsidRDefault="00DE07DA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Default="0096370D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Default="0096370D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96370D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07DA" w:rsidRDefault="00DE07DA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50D" w:rsidRDefault="0018150D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DE07DA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18150D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113665</wp:posOffset>
                </wp:positionV>
                <wp:extent cx="5591175" cy="1295400"/>
                <wp:effectExtent l="13335" t="10160" r="571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07DA" w:rsidRPr="00CF0C9B" w:rsidRDefault="00DE07DA" w:rsidP="00AE45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79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Redaksi menerima sumbangan tulisan yang relevan dengan pengembangan ilmu bidang </w:t>
                            </w:r>
                            <w:r w:rsidR="00591D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Akuntansi</w:t>
                            </w:r>
                            <w:r w:rsidR="00CF0C9B" w:rsidRPr="004079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r w:rsidR="00591D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Keuangan</w:t>
                            </w:r>
                            <w:r w:rsidR="00CF0C9B" w:rsidRPr="004079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Tulisan harus asli (bukan plagiat) hasil pemikiran, penelitian dan pendapat dise</w:t>
                            </w:r>
                            <w:r w:rsidR="001059D6" w:rsidRPr="004079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rtai acuan/pustaka sebagaiamana</w:t>
                            </w:r>
                            <w:r w:rsidR="00CF0C9B" w:rsidRPr="004079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tulisan ilmiah, dan belum pernah dipublikasikan </w:t>
                            </w:r>
                            <w:r w:rsidR="00AE45AF" w:rsidRPr="004079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 penerbitan lain. Tulisan yang tidak dimuat dalam dua nomor penerbitan berturut-turut dianggap tidak memenuhi syarat dan tidak dikembalikan.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.5pt;margin-top:8.95pt;width:440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">
                <v:textbox>
                  <w:txbxContent>
                    <w:p w:rsidR="00DE07DA" w:rsidRPr="00CF0C9B" w:rsidRDefault="00DE07DA" w:rsidP="00AE45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79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Redaksi menerima sumbangan tulisan yang relevan dengan pengembangan ilmu bidang </w:t>
                      </w:r>
                      <w:r w:rsidR="00591D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Akuntansi</w:t>
                      </w:r>
                      <w:r w:rsidR="00CF0C9B" w:rsidRPr="004079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r w:rsidR="00591D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Keuangan</w:t>
                      </w:r>
                      <w:r w:rsidR="00CF0C9B" w:rsidRPr="004079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Tulisan harus asli (bukan plagiat) hasil pemikiran, penelitian dan pendapat dise</w:t>
                      </w:r>
                      <w:r w:rsidR="001059D6" w:rsidRPr="004079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rtai acuan/pustaka sebagaiamana</w:t>
                      </w:r>
                      <w:r w:rsidR="00CF0C9B" w:rsidRPr="004079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tulisan ilmiah, dan belum pernah dipublikasikan </w:t>
                      </w:r>
                      <w:r w:rsidR="00AE45AF" w:rsidRPr="004079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pada penerbitan lain. Tulisan yang tidak dimuat dalam dua nomor penerbitan berturut-turut dianggap tidak memenuhi syarat dan tidak dikembalikan.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07DA" w:rsidRDefault="00DE07DA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7DA" w:rsidRDefault="00DE07DA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D" w:rsidRDefault="0096370D" w:rsidP="00963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370D" w:rsidRPr="0096370D" w:rsidRDefault="0096370D" w:rsidP="0096370D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F1" w:rsidRDefault="00054EF1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EF1" w:rsidRDefault="00054EF1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EF1" w:rsidRDefault="00054EF1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5AF" w:rsidRDefault="00AE45AF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28E" w:rsidRDefault="009D128E" w:rsidP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5AF" w:rsidRPr="00A42438" w:rsidRDefault="00AE45AF" w:rsidP="0005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38">
        <w:rPr>
          <w:rFonts w:ascii="Times New Roman" w:hAnsi="Times New Roman" w:cs="Times New Roman"/>
          <w:b/>
          <w:sz w:val="28"/>
          <w:szCs w:val="28"/>
        </w:rPr>
        <w:t>KATA PENGANTAR</w:t>
      </w:r>
    </w:p>
    <w:p w:rsidR="00887C2B" w:rsidRDefault="00887C2B" w:rsidP="00054EF1">
      <w:pPr>
        <w:spacing w:after="0" w:line="240" w:lineRule="auto"/>
        <w:jc w:val="center"/>
        <w:rPr>
          <w:rFonts w:ascii="Chiller" w:hAnsi="Chiller" w:cs="Times New Roman"/>
          <w:sz w:val="44"/>
          <w:szCs w:val="44"/>
        </w:rPr>
      </w:pPr>
    </w:p>
    <w:p w:rsidR="00887C2B" w:rsidRDefault="00D31F26" w:rsidP="00DB65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Segala puji dan syukur kami panjatkan atas kehadirat Allah SWT yang telah memberikan rahmat dan hidayah sehingga kami dapat menyelesaikan </w:t>
      </w:r>
      <w:r w:rsidR="00887C2B">
        <w:rPr>
          <w:rFonts w:ascii="Times New Roman" w:hAnsi="Times New Roman" w:cs="Times New Roman"/>
          <w:sz w:val="24"/>
          <w:szCs w:val="24"/>
        </w:rPr>
        <w:t xml:space="preserve">Jurnal </w:t>
      </w:r>
      <w:proofErr w:type="spellStart"/>
      <w:r w:rsidR="00825E4A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E4A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="00887C2B">
        <w:rPr>
          <w:rFonts w:ascii="Times New Roman" w:hAnsi="Times New Roman" w:cs="Times New Roman"/>
          <w:sz w:val="24"/>
          <w:szCs w:val="24"/>
        </w:rPr>
        <w:t xml:space="preserve"> Indonesia (J</w:t>
      </w:r>
      <w:r w:rsidR="00825E4A">
        <w:rPr>
          <w:rFonts w:ascii="Times New Roman" w:hAnsi="Times New Roman" w:cs="Times New Roman"/>
          <w:sz w:val="24"/>
          <w:szCs w:val="24"/>
          <w:lang w:val="en-US"/>
        </w:rPr>
        <w:t>IAI</w:t>
      </w:r>
      <w:r w:rsidR="00887C2B">
        <w:rPr>
          <w:rFonts w:ascii="Times New Roman" w:hAnsi="Times New Roman" w:cs="Times New Roman"/>
          <w:sz w:val="24"/>
          <w:szCs w:val="24"/>
        </w:rPr>
        <w:t>)</w:t>
      </w:r>
      <w:r w:rsidR="00591DD5">
        <w:rPr>
          <w:rFonts w:ascii="Times New Roman" w:hAnsi="Times New Roman" w:cs="Times New Roman"/>
          <w:sz w:val="24"/>
          <w:szCs w:val="24"/>
        </w:rPr>
        <w:t xml:space="preserve"> </w:t>
      </w:r>
      <w:r w:rsidR="00887C2B">
        <w:rPr>
          <w:rFonts w:ascii="Times New Roman" w:hAnsi="Times New Roman" w:cs="Times New Roman"/>
          <w:sz w:val="24"/>
          <w:szCs w:val="24"/>
        </w:rPr>
        <w:t>Vol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7C2B">
        <w:rPr>
          <w:rFonts w:ascii="Times New Roman" w:hAnsi="Times New Roman" w:cs="Times New Roman"/>
          <w:sz w:val="24"/>
          <w:szCs w:val="24"/>
        </w:rPr>
        <w:t xml:space="preserve"> </w:t>
      </w:r>
      <w:r w:rsidR="00821CD8">
        <w:rPr>
          <w:rFonts w:ascii="Times New Roman" w:hAnsi="Times New Roman" w:cs="Times New Roman"/>
          <w:sz w:val="24"/>
          <w:szCs w:val="24"/>
        </w:rPr>
        <w:t>3</w:t>
      </w:r>
      <w:r w:rsidR="00887C2B">
        <w:rPr>
          <w:rFonts w:ascii="Times New Roman" w:hAnsi="Times New Roman" w:cs="Times New Roman"/>
          <w:sz w:val="24"/>
          <w:szCs w:val="24"/>
        </w:rPr>
        <w:t xml:space="preserve"> No. </w:t>
      </w:r>
      <w:r w:rsidR="003449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7C2B">
        <w:rPr>
          <w:rFonts w:ascii="Times New Roman" w:hAnsi="Times New Roman" w:cs="Times New Roman"/>
          <w:sz w:val="24"/>
          <w:szCs w:val="24"/>
        </w:rPr>
        <w:t xml:space="preserve"> </w:t>
      </w:r>
      <w:r w:rsidR="003449BD">
        <w:rPr>
          <w:rFonts w:ascii="Times New Roman" w:hAnsi="Times New Roman" w:cs="Times New Roman"/>
          <w:sz w:val="24"/>
          <w:szCs w:val="24"/>
        </w:rPr>
        <w:t xml:space="preserve">Oktober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21C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C2B" w:rsidRDefault="00591DD5" w:rsidP="00DB65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1F26">
        <w:rPr>
          <w:rFonts w:ascii="Times New Roman" w:hAnsi="Times New Roman" w:cs="Times New Roman"/>
          <w:sz w:val="24"/>
          <w:szCs w:val="24"/>
        </w:rPr>
        <w:t xml:space="preserve">enerbitan </w:t>
      </w:r>
      <w:r>
        <w:rPr>
          <w:rFonts w:ascii="Times New Roman" w:hAnsi="Times New Roman" w:cs="Times New Roman"/>
          <w:sz w:val="24"/>
          <w:szCs w:val="24"/>
        </w:rPr>
        <w:t xml:space="preserve">Jurnal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(JIAI)</w:t>
      </w:r>
      <w:r w:rsidR="00D31F26">
        <w:rPr>
          <w:rFonts w:ascii="Times New Roman" w:hAnsi="Times New Roman" w:cs="Times New Roman"/>
          <w:sz w:val="24"/>
          <w:szCs w:val="24"/>
        </w:rPr>
        <w:t xml:space="preserve"> ini </w:t>
      </w:r>
      <w:r>
        <w:rPr>
          <w:rFonts w:ascii="Times New Roman" w:hAnsi="Times New Roman" w:cs="Times New Roman"/>
          <w:sz w:val="24"/>
          <w:szCs w:val="24"/>
        </w:rPr>
        <w:t xml:space="preserve">adalah </w:t>
      </w:r>
      <w:r w:rsidR="00D31F26">
        <w:rPr>
          <w:rFonts w:ascii="Times New Roman" w:hAnsi="Times New Roman" w:cs="Times New Roman"/>
          <w:sz w:val="24"/>
          <w:szCs w:val="24"/>
        </w:rPr>
        <w:t>dalam rangka perwujudan Catur Dharma Perguruan Tinggi khususnya bidang penelitian dari Program Studi Akuntansi Fakultas Ekonomi Universitas Muhammadiyah Jember.</w:t>
      </w:r>
      <w:r>
        <w:rPr>
          <w:rFonts w:ascii="Times New Roman" w:hAnsi="Times New Roman" w:cs="Times New Roman"/>
          <w:sz w:val="24"/>
          <w:szCs w:val="24"/>
        </w:rPr>
        <w:t xml:space="preserve"> Di samping itu, p</w:t>
      </w:r>
      <w:r w:rsidR="00D31F26">
        <w:rPr>
          <w:rFonts w:ascii="Times New Roman" w:hAnsi="Times New Roman" w:cs="Times New Roman"/>
          <w:sz w:val="24"/>
          <w:szCs w:val="24"/>
        </w:rPr>
        <w:t xml:space="preserve">enerbitan  </w:t>
      </w:r>
      <w:r>
        <w:rPr>
          <w:rFonts w:ascii="Times New Roman" w:hAnsi="Times New Roman" w:cs="Times New Roman"/>
          <w:sz w:val="24"/>
          <w:szCs w:val="24"/>
        </w:rPr>
        <w:t xml:space="preserve">jurnal ini juga </w:t>
      </w:r>
      <w:r w:rsidR="00720884">
        <w:rPr>
          <w:rFonts w:ascii="Times New Roman" w:hAnsi="Times New Roman" w:cs="Times New Roman"/>
          <w:sz w:val="24"/>
          <w:szCs w:val="24"/>
        </w:rPr>
        <w:t>merupakan bagian integral peningkatan kualitas penerbitan jurnal penelitian ilmiah yang memenuhi kriteria jurnal terakreditasi.</w:t>
      </w:r>
    </w:p>
    <w:p w:rsidR="00720884" w:rsidRDefault="00720884" w:rsidP="00DB65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Semoga jurnal ini</w:t>
      </w:r>
      <w:r w:rsidR="00591DD5">
        <w:rPr>
          <w:rFonts w:ascii="Times New Roman" w:hAnsi="Times New Roman" w:cs="Times New Roman"/>
          <w:sz w:val="24"/>
          <w:szCs w:val="24"/>
        </w:rPr>
        <w:t xml:space="preserve"> dapat</w:t>
      </w:r>
      <w:r>
        <w:rPr>
          <w:rFonts w:ascii="Times New Roman" w:hAnsi="Times New Roman" w:cs="Times New Roman"/>
          <w:sz w:val="24"/>
          <w:szCs w:val="24"/>
        </w:rPr>
        <w:t xml:space="preserve"> bermanfaat, khususnya bagi para pihak yang membutuhkan informasi hasil penelitian </w:t>
      </w:r>
      <w:r w:rsidR="00DB6567">
        <w:rPr>
          <w:rFonts w:ascii="Times New Roman" w:hAnsi="Times New Roman" w:cs="Times New Roman"/>
          <w:sz w:val="24"/>
          <w:szCs w:val="24"/>
        </w:rPr>
        <w:t>yang telah dilakukan oleh para peneliti di lingkungan Universitas Muhammadiyah Jember maupun peneliti di luar Universitas Muhammadiyah Jember.</w:t>
      </w:r>
    </w:p>
    <w:p w:rsidR="00DB6567" w:rsidRDefault="00DB6567" w:rsidP="00DB65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567" w:rsidRDefault="00DB6567" w:rsidP="00887C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C2B" w:rsidRDefault="00DB6567" w:rsidP="00DB6567">
      <w:pPr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Jember, </w:t>
      </w:r>
      <w:r w:rsidR="003449BD">
        <w:rPr>
          <w:rFonts w:ascii="Times New Roman" w:hAnsi="Times New Roman" w:cs="Times New Roman"/>
          <w:sz w:val="24"/>
          <w:szCs w:val="24"/>
        </w:rPr>
        <w:t>Oktober</w:t>
      </w:r>
      <w:r w:rsidR="00821CD8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DB6567" w:rsidRPr="00DB6567" w:rsidRDefault="00DB6567" w:rsidP="00DB6567">
      <w:pPr>
        <w:spacing w:after="0" w:line="360" w:lineRule="auto"/>
        <w:ind w:left="5670"/>
        <w:jc w:val="both"/>
        <w:rPr>
          <w:rFonts w:ascii="Berlin Sans FB Demi" w:hAnsi="Berlin Sans FB Demi" w:cs="Times New Roman"/>
          <w:sz w:val="24"/>
          <w:szCs w:val="24"/>
        </w:rPr>
      </w:pPr>
      <w:r w:rsidRPr="00DB6567">
        <w:rPr>
          <w:rFonts w:ascii="Berlin Sans FB Demi" w:hAnsi="Berlin Sans FB Demi" w:cs="Times New Roman"/>
          <w:sz w:val="24"/>
          <w:szCs w:val="24"/>
        </w:rPr>
        <w:t>Dewan Direksi</w:t>
      </w:r>
    </w:p>
    <w:p w:rsidR="00AE45AF" w:rsidRPr="00887C2B" w:rsidRDefault="00AE45AF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5AF" w:rsidRDefault="00AE45AF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B98" w:rsidRPr="00A42438" w:rsidRDefault="00A31B98" w:rsidP="00A31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38">
        <w:rPr>
          <w:rFonts w:ascii="Times New Roman" w:hAnsi="Times New Roman" w:cs="Times New Roman"/>
          <w:b/>
          <w:sz w:val="28"/>
          <w:szCs w:val="28"/>
        </w:rPr>
        <w:t>JURNAL ILMIAH AKUNTANSI INDONESIA (JIAI)</w:t>
      </w:r>
    </w:p>
    <w:p w:rsidR="00A31B98" w:rsidRPr="00A42438" w:rsidRDefault="00821CD8" w:rsidP="00A31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Vol. 3</w:t>
      </w:r>
      <w:r w:rsidR="00A31B98" w:rsidRPr="00A42438">
        <w:rPr>
          <w:rFonts w:ascii="Times New Roman" w:hAnsi="Times New Roman" w:cs="Times New Roman"/>
          <w:b/>
          <w:sz w:val="28"/>
          <w:szCs w:val="28"/>
        </w:rPr>
        <w:t xml:space="preserve"> No.</w:t>
      </w:r>
      <w:r w:rsidR="003449B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31B98" w:rsidRPr="00A424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49BD">
        <w:rPr>
          <w:rFonts w:ascii="Times New Roman" w:hAnsi="Times New Roman" w:cs="Times New Roman"/>
          <w:b/>
          <w:sz w:val="28"/>
          <w:szCs w:val="28"/>
        </w:rPr>
        <w:t>Oktober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A31B98" w:rsidRPr="00A42438" w:rsidRDefault="00A31B98" w:rsidP="00A31B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1B98" w:rsidRDefault="00A31B98" w:rsidP="00A31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31B98" w:rsidRDefault="00A31B98" w:rsidP="00A31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B98" w:rsidRDefault="00A31B98" w:rsidP="00A31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Hal</w:t>
      </w:r>
    </w:p>
    <w:p w:rsidR="004E21D6" w:rsidRPr="00D43420" w:rsidRDefault="004E21D6" w:rsidP="00A31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6654"/>
        <w:gridCol w:w="1418"/>
      </w:tblGrid>
      <w:tr w:rsidR="00D43420" w:rsidRPr="00D43420" w:rsidTr="004E21D6">
        <w:tc>
          <w:tcPr>
            <w:tcW w:w="400" w:type="dxa"/>
          </w:tcPr>
          <w:p w:rsidR="004E21D6" w:rsidRPr="00D43420" w:rsidRDefault="004E21D6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6654" w:type="dxa"/>
          </w:tcPr>
          <w:p w:rsidR="000A6F4E" w:rsidRPr="00D43420" w:rsidRDefault="003C77D5" w:rsidP="00323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Pemeriksa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Rakyat</w:t>
            </w:r>
          </w:p>
          <w:p w:rsidR="004E21D6" w:rsidRPr="00D43420" w:rsidRDefault="000A6F4E" w:rsidP="00323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O</w:t>
            </w:r>
            <w:r w:rsidR="004E21D6" w:rsidRPr="00D434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leh: </w:t>
            </w:r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Nina Martiana </w:t>
            </w:r>
          </w:p>
          <w:p w:rsidR="004E21D6" w:rsidRPr="00D43420" w:rsidRDefault="004E21D6" w:rsidP="00323DBD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:rsidR="004E21D6" w:rsidRPr="00D43420" w:rsidRDefault="004E21D6" w:rsidP="003C77D5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 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–</w:t>
            </w:r>
            <w:r w:rsidR="00821CD8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</w:t>
            </w:r>
            <w:r w:rsidR="003C77D5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6654" w:type="dxa"/>
          </w:tcPr>
          <w:p w:rsidR="00C607C4" w:rsidRPr="00D43420" w:rsidRDefault="003C77D5" w:rsidP="00323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ete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rminan</w:t>
            </w:r>
            <w:proofErr w:type="spellEnd"/>
            <w:r w:rsidRPr="00D43420">
              <w:rPr>
                <w:rFonts w:ascii="Times New Roman" w:hAnsi="Times New Roman" w:cs="Times New Roman"/>
                <w:bCs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St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t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ur</w:t>
            </w:r>
            <w:proofErr w:type="spellEnd"/>
            <w:r w:rsidRPr="00D43420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</w:t>
            </w:r>
            <w:r w:rsidRPr="00D43420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e</w:t>
            </w:r>
            <w:r w:rsidRPr="00D4342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e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mi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l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</w:t>
            </w:r>
            <w:r w:rsidRPr="00D43420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a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D43420">
              <w:rPr>
                <w:rFonts w:ascii="Times New Roman" w:hAnsi="Times New Roman" w:cs="Times New Roman"/>
                <w:bCs/>
                <w:spacing w:val="-18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  <w:r w:rsidRPr="00D4342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>F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>a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>c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1"/>
                <w:sz w:val="24"/>
                <w:szCs w:val="24"/>
              </w:rPr>
              <w:t>a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w w:val="99"/>
                <w:sz w:val="24"/>
                <w:szCs w:val="24"/>
              </w:rPr>
              <w:t>Di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1"/>
                <w:w w:val="99"/>
                <w:sz w:val="24"/>
                <w:szCs w:val="24"/>
              </w:rPr>
              <w:t>s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w w:val="99"/>
                <w:sz w:val="24"/>
                <w:szCs w:val="24"/>
              </w:rPr>
              <w:t>t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1"/>
                <w:w w:val="99"/>
                <w:sz w:val="24"/>
                <w:szCs w:val="24"/>
              </w:rPr>
              <w:t>re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spacing w:val="-1"/>
                <w:w w:val="99"/>
                <w:sz w:val="24"/>
                <w:szCs w:val="24"/>
              </w:rPr>
              <w:t>s</w:t>
            </w:r>
            <w:r w:rsidRPr="00D43420">
              <w:rPr>
                <w:rFonts w:ascii="Times New Roman" w:hAnsi="Times New Roman" w:cs="Times New Roman"/>
                <w:bCs/>
                <w:i/>
                <w:iCs/>
                <w:w w:val="99"/>
                <w:sz w:val="24"/>
                <w:szCs w:val="24"/>
              </w:rPr>
              <w:t>s</w:t>
            </w:r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Te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h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adap</w:t>
            </w:r>
            <w:proofErr w:type="spellEnd"/>
            <w:r w:rsidRPr="00D43420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se</w:t>
            </w:r>
            <w:r w:rsidRPr="00D43420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r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t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D4342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s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proofErr w:type="spellEnd"/>
            <w:r w:rsidR="00D43420" w:rsidRPr="00D434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id-ID"/>
              </w:rPr>
              <w:t xml:space="preserve"> </w:t>
            </w:r>
            <w:r w:rsidR="00D43420"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Akuntansi</w:t>
            </w:r>
          </w:p>
        </w:tc>
        <w:tc>
          <w:tcPr>
            <w:tcW w:w="1418" w:type="dxa"/>
          </w:tcPr>
          <w:p w:rsidR="00C607C4" w:rsidRPr="00D43420" w:rsidRDefault="003C77D5" w:rsidP="003C77D5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821CD8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- 2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C607C4" w:rsidRPr="00D43420" w:rsidRDefault="00C607C4" w:rsidP="003C77D5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Oleh: </w:t>
            </w:r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Budi Santoso</w:t>
            </w:r>
          </w:p>
        </w:tc>
        <w:tc>
          <w:tcPr>
            <w:tcW w:w="1418" w:type="dxa"/>
          </w:tcPr>
          <w:p w:rsidR="00C607C4" w:rsidRPr="00D43420" w:rsidRDefault="00C607C4" w:rsidP="004E21D6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607C4" w:rsidRPr="00D43420" w:rsidRDefault="00C607C4" w:rsidP="004E21D6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6654" w:type="dxa"/>
          </w:tcPr>
          <w:p w:rsidR="00C607C4" w:rsidRPr="00D43420" w:rsidRDefault="003C77D5" w:rsidP="003C77D5">
            <w:pPr>
              <w:pStyle w:val="Heading1"/>
              <w:ind w:left="0" w:right="96" w:hanging="1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D43420">
              <w:rPr>
                <w:b w:val="0"/>
                <w:bCs w:val="0"/>
                <w:sz w:val="24"/>
                <w:szCs w:val="24"/>
              </w:rPr>
              <w:t>Ev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lu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s</w:t>
            </w:r>
            <w:r w:rsidRPr="00D43420">
              <w:rPr>
                <w:b w:val="0"/>
                <w:bCs w:val="0"/>
                <w:sz w:val="24"/>
                <w:szCs w:val="24"/>
              </w:rPr>
              <w:t>i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z w:val="24"/>
                <w:szCs w:val="24"/>
              </w:rPr>
              <w:t>Im</w:t>
            </w:r>
            <w:r w:rsidRPr="00D43420">
              <w:rPr>
                <w:b w:val="0"/>
                <w:bCs w:val="0"/>
                <w:spacing w:val="-3"/>
                <w:sz w:val="24"/>
                <w:szCs w:val="24"/>
              </w:rPr>
              <w:t>p</w:t>
            </w:r>
            <w:r w:rsidRPr="00D43420">
              <w:rPr>
                <w:b w:val="0"/>
                <w:bCs w:val="0"/>
                <w:sz w:val="24"/>
                <w:szCs w:val="24"/>
              </w:rPr>
              <w:t>le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m</w:t>
            </w:r>
            <w:r w:rsidRPr="00D43420">
              <w:rPr>
                <w:b w:val="0"/>
                <w:bCs w:val="0"/>
                <w:sz w:val="24"/>
                <w:szCs w:val="24"/>
              </w:rPr>
              <w:t>entasi</w:t>
            </w:r>
            <w:proofErr w:type="spellEnd"/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S</w:t>
            </w:r>
            <w:r w:rsidRPr="00D43420">
              <w:rPr>
                <w:b w:val="0"/>
                <w:bCs w:val="0"/>
                <w:sz w:val="24"/>
                <w:szCs w:val="24"/>
              </w:rPr>
              <w:t>i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s</w:t>
            </w:r>
            <w:r w:rsidRPr="00D43420">
              <w:rPr>
                <w:b w:val="0"/>
                <w:bCs w:val="0"/>
                <w:sz w:val="24"/>
                <w:szCs w:val="24"/>
              </w:rPr>
              <w:t>tem</w:t>
            </w:r>
            <w:proofErr w:type="spellEnd"/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z w:val="24"/>
                <w:szCs w:val="24"/>
              </w:rPr>
              <w:t>Infor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m</w:t>
            </w:r>
            <w:r w:rsidRPr="00D43420">
              <w:rPr>
                <w:b w:val="0"/>
                <w:bCs w:val="0"/>
                <w:sz w:val="24"/>
                <w:szCs w:val="24"/>
              </w:rPr>
              <w:t>asi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z w:val="24"/>
                <w:szCs w:val="24"/>
              </w:rPr>
              <w:t>M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n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je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m</w:t>
            </w:r>
            <w:r w:rsidRPr="00D43420">
              <w:rPr>
                <w:b w:val="0"/>
                <w:bCs w:val="0"/>
                <w:sz w:val="24"/>
                <w:szCs w:val="24"/>
              </w:rPr>
              <w:t>en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-2"/>
                <w:sz w:val="24"/>
                <w:szCs w:val="24"/>
              </w:rPr>
              <w:t>k</w:t>
            </w:r>
            <w:r w:rsidRPr="00D43420">
              <w:rPr>
                <w:b w:val="0"/>
                <w:bCs w:val="0"/>
                <w:sz w:val="24"/>
                <w:szCs w:val="24"/>
              </w:rPr>
              <w:t>u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n</w:t>
            </w:r>
            <w:r w:rsidRPr="00D43420">
              <w:rPr>
                <w:b w:val="0"/>
                <w:bCs w:val="0"/>
                <w:sz w:val="24"/>
                <w:szCs w:val="24"/>
              </w:rPr>
              <w:t>t</w:t>
            </w:r>
            <w:r w:rsidRPr="00D43420">
              <w:rPr>
                <w:b w:val="0"/>
                <w:bCs w:val="0"/>
                <w:spacing w:val="2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nsi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B</w:t>
            </w:r>
            <w:r w:rsidRPr="00D43420">
              <w:rPr>
                <w:b w:val="0"/>
                <w:bCs w:val="0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r</w:t>
            </w:r>
            <w:r w:rsidRPr="00D43420">
              <w:rPr>
                <w:b w:val="0"/>
                <w:bCs w:val="0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n</w:t>
            </w:r>
            <w:r w:rsidRPr="00D43420">
              <w:rPr>
                <w:b w:val="0"/>
                <w:bCs w:val="0"/>
                <w:sz w:val="24"/>
                <w:szCs w:val="24"/>
              </w:rPr>
              <w:t>g</w:t>
            </w:r>
            <w:proofErr w:type="spellEnd"/>
            <w:r w:rsidRPr="00D43420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M</w:t>
            </w:r>
            <w:r w:rsidRPr="00D43420">
              <w:rPr>
                <w:b w:val="0"/>
                <w:bCs w:val="0"/>
                <w:sz w:val="24"/>
                <w:szCs w:val="24"/>
              </w:rPr>
              <w:t>i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l</w:t>
            </w:r>
            <w:r w:rsidRPr="00D43420">
              <w:rPr>
                <w:b w:val="0"/>
                <w:bCs w:val="0"/>
                <w:spacing w:val="2"/>
                <w:sz w:val="24"/>
                <w:szCs w:val="24"/>
              </w:rPr>
              <w:t>i</w:t>
            </w:r>
            <w:r w:rsidRPr="00D43420">
              <w:rPr>
                <w:b w:val="0"/>
                <w:bCs w:val="0"/>
                <w:sz w:val="24"/>
                <w:szCs w:val="24"/>
              </w:rPr>
              <w:t>k</w:t>
            </w:r>
            <w:proofErr w:type="spellEnd"/>
            <w:r w:rsidRPr="00D43420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D43420">
              <w:rPr>
                <w:b w:val="0"/>
                <w:bCs w:val="0"/>
                <w:sz w:val="24"/>
                <w:szCs w:val="24"/>
              </w:rPr>
              <w:t>Ne</w:t>
            </w:r>
            <w:r w:rsidRPr="00D43420">
              <w:rPr>
                <w:b w:val="0"/>
                <w:bCs w:val="0"/>
                <w:spacing w:val="-2"/>
                <w:sz w:val="24"/>
                <w:szCs w:val="24"/>
              </w:rPr>
              <w:t>g</w:t>
            </w:r>
            <w:r w:rsidRPr="00D43420">
              <w:rPr>
                <w:b w:val="0"/>
                <w:bCs w:val="0"/>
                <w:spacing w:val="2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ra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D43420">
              <w:rPr>
                <w:b w:val="0"/>
                <w:bCs w:val="0"/>
                <w:sz w:val="24"/>
                <w:szCs w:val="24"/>
              </w:rPr>
              <w:t>(</w:t>
            </w:r>
            <w:r w:rsidRPr="00D43420">
              <w:rPr>
                <w:b w:val="0"/>
                <w:bCs w:val="0"/>
                <w:spacing w:val="2"/>
                <w:sz w:val="24"/>
                <w:szCs w:val="24"/>
              </w:rPr>
              <w:t>S</w:t>
            </w:r>
            <w:r w:rsidRPr="00D43420">
              <w:rPr>
                <w:b w:val="0"/>
                <w:bCs w:val="0"/>
                <w:sz w:val="24"/>
                <w:szCs w:val="24"/>
                <w:lang w:val="id-ID"/>
              </w:rPr>
              <w:t>IMAK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-</w:t>
            </w:r>
            <w:r w:rsidRPr="00D43420">
              <w:rPr>
                <w:b w:val="0"/>
                <w:bCs w:val="0"/>
                <w:sz w:val="24"/>
                <w:szCs w:val="24"/>
              </w:rPr>
              <w:t>B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  <w:lang w:val="id-ID"/>
              </w:rPr>
              <w:t>MN</w:t>
            </w:r>
            <w:r w:rsidRPr="00D43420">
              <w:rPr>
                <w:b w:val="0"/>
                <w:bCs w:val="0"/>
                <w:sz w:val="24"/>
                <w:szCs w:val="24"/>
              </w:rPr>
              <w:t>)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D43420">
              <w:rPr>
                <w:b w:val="0"/>
                <w:bCs w:val="0"/>
                <w:sz w:val="24"/>
                <w:szCs w:val="24"/>
                <w:lang w:val="id-ID"/>
              </w:rPr>
              <w:t>T</w:t>
            </w:r>
            <w:proofErr w:type="spellStart"/>
            <w:r w:rsidRPr="00D43420">
              <w:rPr>
                <w:b w:val="0"/>
                <w:bCs w:val="0"/>
                <w:sz w:val="24"/>
                <w:szCs w:val="24"/>
              </w:rPr>
              <w:t>erh</w:t>
            </w:r>
            <w:r w:rsidRPr="00D43420">
              <w:rPr>
                <w:b w:val="0"/>
                <w:bCs w:val="0"/>
                <w:spacing w:val="2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d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p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pacing w:val="-3"/>
                <w:sz w:val="24"/>
                <w:szCs w:val="24"/>
              </w:rPr>
              <w:t>P</w:t>
            </w:r>
            <w:r w:rsidRPr="00D43420">
              <w:rPr>
                <w:b w:val="0"/>
                <w:bCs w:val="0"/>
                <w:sz w:val="24"/>
                <w:szCs w:val="24"/>
              </w:rPr>
              <w:t>e</w:t>
            </w:r>
            <w:r w:rsidRPr="00D43420">
              <w:rPr>
                <w:b w:val="0"/>
                <w:bCs w:val="0"/>
                <w:spacing w:val="2"/>
                <w:sz w:val="24"/>
                <w:szCs w:val="24"/>
              </w:rPr>
              <w:t>n</w:t>
            </w:r>
            <w:r w:rsidRPr="00D43420">
              <w:rPr>
                <w:b w:val="0"/>
                <w:bCs w:val="0"/>
                <w:spacing w:val="-2"/>
                <w:sz w:val="24"/>
                <w:szCs w:val="24"/>
              </w:rPr>
              <w:t>g</w:t>
            </w:r>
            <w:r w:rsidRPr="00D43420">
              <w:rPr>
                <w:b w:val="0"/>
                <w:bCs w:val="0"/>
                <w:sz w:val="24"/>
                <w:szCs w:val="24"/>
              </w:rPr>
              <w:t>elo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l</w:t>
            </w:r>
            <w:r w:rsidRPr="00D43420">
              <w:rPr>
                <w:b w:val="0"/>
                <w:bCs w:val="0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z w:val="24"/>
                <w:szCs w:val="24"/>
              </w:rPr>
              <w:t>n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1"/>
                <w:sz w:val="24"/>
                <w:szCs w:val="24"/>
              </w:rPr>
              <w:t>s</w:t>
            </w:r>
            <w:r w:rsidRPr="00D43420">
              <w:rPr>
                <w:b w:val="0"/>
                <w:bCs w:val="0"/>
                <w:sz w:val="24"/>
                <w:szCs w:val="24"/>
              </w:rPr>
              <w:t>et</w:t>
            </w:r>
            <w:proofErr w:type="spellEnd"/>
            <w:r w:rsidRPr="00D43420">
              <w:rPr>
                <w:b w:val="0"/>
                <w:bCs w:val="0"/>
                <w:sz w:val="24"/>
                <w:szCs w:val="24"/>
              </w:rPr>
              <w:t xml:space="preserve"> Ne</w:t>
            </w:r>
            <w:r w:rsidRPr="00D43420">
              <w:rPr>
                <w:b w:val="0"/>
                <w:bCs w:val="0"/>
                <w:spacing w:val="-2"/>
                <w:sz w:val="24"/>
                <w:szCs w:val="24"/>
              </w:rPr>
              <w:t>g</w:t>
            </w:r>
            <w:r w:rsidRPr="00D43420">
              <w:rPr>
                <w:b w:val="0"/>
                <w:bCs w:val="0"/>
                <w:sz w:val="24"/>
                <w:szCs w:val="24"/>
              </w:rPr>
              <w:t>a</w:t>
            </w:r>
            <w:r w:rsidRPr="00D43420">
              <w:rPr>
                <w:b w:val="0"/>
                <w:bCs w:val="0"/>
                <w:spacing w:val="-1"/>
                <w:sz w:val="24"/>
                <w:szCs w:val="24"/>
              </w:rPr>
              <w:t>r</w:t>
            </w:r>
            <w:r w:rsidRPr="00D43420">
              <w:rPr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C607C4" w:rsidRPr="00D43420" w:rsidRDefault="003C77D5" w:rsidP="00477A64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0A6F4E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–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C607C4" w:rsidRPr="00D43420" w:rsidRDefault="00C607C4" w:rsidP="001E4FA8">
            <w:pPr>
              <w:tabs>
                <w:tab w:val="left" w:pos="72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Oleh: </w:t>
            </w:r>
            <w:r w:rsidR="003C77D5" w:rsidRPr="00D43420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Ayu Desita Sari</w:t>
            </w:r>
          </w:p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6654" w:type="dxa"/>
          </w:tcPr>
          <w:p w:rsidR="00C607C4" w:rsidRPr="00D43420" w:rsidRDefault="003C77D5" w:rsidP="006D3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>Islamic Corporate Governance</w:t>
            </w:r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Di Indonesia</w:t>
            </w:r>
            <w:r w:rsidR="006D3954"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607C4" w:rsidRPr="00D43420" w:rsidRDefault="003C77D5" w:rsidP="003C77D5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0A6F4E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–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C607C4" w:rsidRPr="00D43420" w:rsidRDefault="00C607C4" w:rsidP="003C77D5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Oleh: </w:t>
            </w:r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Ari Sita Nastiti</w:t>
            </w:r>
          </w:p>
        </w:tc>
        <w:tc>
          <w:tcPr>
            <w:tcW w:w="1418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6654" w:type="dxa"/>
          </w:tcPr>
          <w:p w:rsidR="00C607C4" w:rsidRPr="00D43420" w:rsidRDefault="003C77D5" w:rsidP="003C77D5">
            <w:pPr>
              <w:ind w:right="2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d-ID"/>
              </w:rPr>
            </w:pP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euangan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yariah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ank</w:t>
            </w:r>
            <w:proofErr w:type="spellEnd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proofErr w:type="spellStart"/>
            <w:r w:rsidRPr="00D43420">
              <w:rPr>
                <w:rFonts w:ascii="Times New Roman" w:hAnsi="Times New Roman" w:cs="Times New Roman"/>
                <w:sz w:val="24"/>
                <w:szCs w:val="24"/>
              </w:rPr>
              <w:t>onvensiona</w:t>
            </w:r>
            <w:r w:rsidRPr="00D43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418" w:type="dxa"/>
          </w:tcPr>
          <w:p w:rsidR="00C607C4" w:rsidRPr="00D43420" w:rsidRDefault="003C77D5" w:rsidP="003C77D5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53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67</w:t>
            </w: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C607C4" w:rsidRPr="00D43420" w:rsidRDefault="00C607C4" w:rsidP="0076771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Oleh: </w:t>
            </w:r>
            <w:proofErr w:type="spellStart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>Ardhya</w:t>
            </w:r>
            <w:proofErr w:type="spellEnd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>Yudistira</w:t>
            </w:r>
            <w:proofErr w:type="spellEnd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>Adi</w:t>
            </w:r>
            <w:proofErr w:type="spellEnd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</w:rPr>
              <w:t>Nanggala</w:t>
            </w:r>
            <w:proofErr w:type="spellEnd"/>
            <w:r w:rsidR="003C77D5" w:rsidRPr="00D43420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dan Imam Mas’ud</w:t>
            </w:r>
          </w:p>
        </w:tc>
        <w:tc>
          <w:tcPr>
            <w:tcW w:w="1418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4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20" w:rsidRPr="00D43420" w:rsidTr="004E21D6">
        <w:tc>
          <w:tcPr>
            <w:tcW w:w="400" w:type="dxa"/>
          </w:tcPr>
          <w:p w:rsidR="00C607C4" w:rsidRPr="00D43420" w:rsidRDefault="00C607C4" w:rsidP="00A31B98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6. </w:t>
            </w:r>
          </w:p>
        </w:tc>
        <w:tc>
          <w:tcPr>
            <w:tcW w:w="6654" w:type="dxa"/>
          </w:tcPr>
          <w:p w:rsidR="009F50E5" w:rsidRPr="00D43420" w:rsidRDefault="00D43420" w:rsidP="009F50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id-ID"/>
              </w:rPr>
            </w:pPr>
            <w:proofErr w:type="spellStart"/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Ki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nerja</w:t>
            </w:r>
            <w:proofErr w:type="spellEnd"/>
            <w:r w:rsidRPr="00D43420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Se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</w:t>
            </w:r>
            <w:r w:rsidRPr="00D4342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t</w:t>
            </w:r>
            <w:r w:rsidRPr="00D4342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o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proofErr w:type="spellEnd"/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P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ublik</w:t>
            </w:r>
            <w:proofErr w:type="spellEnd"/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spellStart"/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P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en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g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D4342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ann</w:t>
            </w:r>
            <w:r w:rsidRPr="00D43420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y</w:t>
            </w:r>
            <w:r w:rsidRPr="00D434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D43420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id-ID"/>
              </w:rPr>
              <w:t xml:space="preserve"> </w:t>
            </w:r>
          </w:p>
          <w:p w:rsidR="00C607C4" w:rsidRPr="00D43420" w:rsidRDefault="00D43420" w:rsidP="009F5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0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id-ID"/>
              </w:rPr>
              <w:t xml:space="preserve">Oleh: </w:t>
            </w:r>
            <w:r w:rsidR="003C77D5" w:rsidRPr="00D43420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id-ID"/>
              </w:rPr>
              <w:t>Sugeng Hartanto</w:t>
            </w:r>
          </w:p>
        </w:tc>
        <w:tc>
          <w:tcPr>
            <w:tcW w:w="1418" w:type="dxa"/>
          </w:tcPr>
          <w:p w:rsidR="00C607C4" w:rsidRPr="00D43420" w:rsidRDefault="00D43420" w:rsidP="00D43420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68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F50E5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–</w:t>
            </w:r>
            <w:r w:rsidR="00C607C4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81A35"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Pr="00D434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</w:tr>
    </w:tbl>
    <w:p w:rsidR="00342486" w:rsidRDefault="00342486" w:rsidP="00054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42486" w:rsidSect="00A31B9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761"/>
    <w:multiLevelType w:val="hybridMultilevel"/>
    <w:tmpl w:val="50A6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03"/>
    <w:rsid w:val="00027D78"/>
    <w:rsid w:val="00044F72"/>
    <w:rsid w:val="00054EF1"/>
    <w:rsid w:val="000A6F4E"/>
    <w:rsid w:val="000B7F54"/>
    <w:rsid w:val="000C799F"/>
    <w:rsid w:val="000D0363"/>
    <w:rsid w:val="001059D6"/>
    <w:rsid w:val="001169BF"/>
    <w:rsid w:val="0018150D"/>
    <w:rsid w:val="0019671E"/>
    <w:rsid w:val="001D6A17"/>
    <w:rsid w:val="001E4FA8"/>
    <w:rsid w:val="001E630F"/>
    <w:rsid w:val="00240124"/>
    <w:rsid w:val="003133D0"/>
    <w:rsid w:val="00323DBD"/>
    <w:rsid w:val="00342486"/>
    <w:rsid w:val="003449BD"/>
    <w:rsid w:val="0036584A"/>
    <w:rsid w:val="00373C44"/>
    <w:rsid w:val="003C77D5"/>
    <w:rsid w:val="003C7D0C"/>
    <w:rsid w:val="0040797B"/>
    <w:rsid w:val="00460A3C"/>
    <w:rsid w:val="00477A64"/>
    <w:rsid w:val="00485C3E"/>
    <w:rsid w:val="004D0408"/>
    <w:rsid w:val="004E21D6"/>
    <w:rsid w:val="005161C0"/>
    <w:rsid w:val="005278FB"/>
    <w:rsid w:val="0053777C"/>
    <w:rsid w:val="0054096F"/>
    <w:rsid w:val="00591DD5"/>
    <w:rsid w:val="005A3026"/>
    <w:rsid w:val="005D238B"/>
    <w:rsid w:val="005D617F"/>
    <w:rsid w:val="0069159B"/>
    <w:rsid w:val="006C6BE6"/>
    <w:rsid w:val="006D3954"/>
    <w:rsid w:val="00720884"/>
    <w:rsid w:val="00732C03"/>
    <w:rsid w:val="0076771B"/>
    <w:rsid w:val="0077413F"/>
    <w:rsid w:val="007D091F"/>
    <w:rsid w:val="007E3A02"/>
    <w:rsid w:val="00821CD8"/>
    <w:rsid w:val="00825E4A"/>
    <w:rsid w:val="00856E9B"/>
    <w:rsid w:val="00866B9C"/>
    <w:rsid w:val="00887C2B"/>
    <w:rsid w:val="008F149E"/>
    <w:rsid w:val="008F612D"/>
    <w:rsid w:val="0096370D"/>
    <w:rsid w:val="00996327"/>
    <w:rsid w:val="009B0587"/>
    <w:rsid w:val="009D128E"/>
    <w:rsid w:val="009F50E5"/>
    <w:rsid w:val="00A31B98"/>
    <w:rsid w:val="00A42438"/>
    <w:rsid w:val="00AC0484"/>
    <w:rsid w:val="00AE0F52"/>
    <w:rsid w:val="00AE45AF"/>
    <w:rsid w:val="00AF1C7C"/>
    <w:rsid w:val="00B07D03"/>
    <w:rsid w:val="00C607C4"/>
    <w:rsid w:val="00C81A35"/>
    <w:rsid w:val="00CF0C9B"/>
    <w:rsid w:val="00CF4594"/>
    <w:rsid w:val="00D31F26"/>
    <w:rsid w:val="00D424F9"/>
    <w:rsid w:val="00D43420"/>
    <w:rsid w:val="00D8194F"/>
    <w:rsid w:val="00D83682"/>
    <w:rsid w:val="00DB6567"/>
    <w:rsid w:val="00DC5523"/>
    <w:rsid w:val="00DE07DA"/>
    <w:rsid w:val="00E7220B"/>
    <w:rsid w:val="00E77C82"/>
    <w:rsid w:val="00EB44DB"/>
    <w:rsid w:val="00F3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3DBD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9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97B"/>
    <w:pPr>
      <w:ind w:left="720"/>
      <w:contextualSpacing/>
    </w:pPr>
  </w:style>
  <w:style w:type="table" w:styleId="TableGrid">
    <w:name w:val="Table Grid"/>
    <w:basedOn w:val="TableNormal"/>
    <w:uiPriority w:val="39"/>
    <w:rsid w:val="00460A3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40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323DBD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3DBD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9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97B"/>
    <w:pPr>
      <w:ind w:left="720"/>
      <w:contextualSpacing/>
    </w:pPr>
  </w:style>
  <w:style w:type="table" w:styleId="TableGrid">
    <w:name w:val="Table Grid"/>
    <w:basedOn w:val="TableNormal"/>
    <w:uiPriority w:val="39"/>
    <w:rsid w:val="00460A3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40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323DBD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FIKES</dc:creator>
  <cp:lastModifiedBy>ismail - [2010]</cp:lastModifiedBy>
  <cp:revision>4</cp:revision>
  <dcterms:created xsi:type="dcterms:W3CDTF">2019-04-10T05:03:00Z</dcterms:created>
  <dcterms:modified xsi:type="dcterms:W3CDTF">2019-04-12T02:26:00Z</dcterms:modified>
</cp:coreProperties>
</file>