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04" w:rsidRPr="005F0A04" w:rsidRDefault="005F0A04" w:rsidP="005F0A04">
      <w:pPr>
        <w:autoSpaceDE w:val="0"/>
        <w:autoSpaceDN w:val="0"/>
        <w:adjustRightInd w:val="0"/>
        <w:jc w:val="center"/>
        <w:rPr>
          <w:b/>
          <w:bCs/>
          <w:sz w:val="28"/>
          <w:szCs w:val="28"/>
          <w:lang w:val="id-ID"/>
        </w:rPr>
      </w:pPr>
      <w:r w:rsidRPr="005F0A04">
        <w:rPr>
          <w:rFonts w:eastAsia="Calibri"/>
          <w:b/>
          <w:bCs/>
          <w:sz w:val="28"/>
          <w:szCs w:val="28"/>
          <w:lang w:val="id-ID"/>
        </w:rPr>
        <w:t xml:space="preserve">KONFLIK SOSIAL DALAM PEMBANGUNAN GEREJA </w:t>
      </w:r>
    </w:p>
    <w:p w:rsidR="005F0A04" w:rsidRPr="005F0A04" w:rsidRDefault="005F0A04" w:rsidP="005F0A04">
      <w:pPr>
        <w:autoSpaceDE w:val="0"/>
        <w:autoSpaceDN w:val="0"/>
        <w:adjustRightInd w:val="0"/>
        <w:jc w:val="center"/>
        <w:rPr>
          <w:rFonts w:eastAsia="Calibri"/>
          <w:b/>
          <w:bCs/>
          <w:sz w:val="28"/>
          <w:szCs w:val="28"/>
          <w:lang w:val="id-ID"/>
        </w:rPr>
      </w:pPr>
      <w:r w:rsidRPr="005F0A04">
        <w:rPr>
          <w:rFonts w:eastAsia="Calibri"/>
          <w:b/>
          <w:bCs/>
          <w:sz w:val="28"/>
          <w:szCs w:val="28"/>
          <w:lang w:val="id-ID"/>
        </w:rPr>
        <w:t>DI KECAMATAN IBU SELATAN KABUPATEN HALMAHERA BARAT</w:t>
      </w:r>
    </w:p>
    <w:p w:rsidR="005F0A04" w:rsidRPr="005F0A04" w:rsidRDefault="005F0A04" w:rsidP="005F0A04">
      <w:pPr>
        <w:autoSpaceDE w:val="0"/>
        <w:autoSpaceDN w:val="0"/>
        <w:adjustRightInd w:val="0"/>
        <w:jc w:val="center"/>
        <w:rPr>
          <w:rFonts w:eastAsia="Calibri"/>
          <w:b/>
          <w:bCs/>
          <w:i/>
          <w:sz w:val="28"/>
          <w:szCs w:val="28"/>
          <w:lang w:val="id-ID"/>
        </w:rPr>
      </w:pPr>
      <w:r w:rsidRPr="005F0A04">
        <w:rPr>
          <w:rFonts w:eastAsia="Calibri"/>
          <w:b/>
          <w:bCs/>
          <w:i/>
          <w:sz w:val="28"/>
          <w:szCs w:val="28"/>
          <w:lang w:val="id-ID"/>
        </w:rPr>
        <w:t xml:space="preserve">(Studi Resolusi Konflik Antar Warga Dalam Pembangunan Gereja </w:t>
      </w:r>
    </w:p>
    <w:p w:rsidR="005F0A04" w:rsidRPr="005F0A04" w:rsidRDefault="005F0A04" w:rsidP="005F0A04">
      <w:pPr>
        <w:autoSpaceDE w:val="0"/>
        <w:autoSpaceDN w:val="0"/>
        <w:adjustRightInd w:val="0"/>
        <w:jc w:val="center"/>
        <w:rPr>
          <w:rFonts w:eastAsia="Calibri"/>
          <w:b/>
          <w:bCs/>
          <w:i/>
          <w:sz w:val="28"/>
          <w:szCs w:val="28"/>
          <w:lang w:val="id-ID"/>
        </w:rPr>
      </w:pPr>
      <w:r w:rsidRPr="005F0A04">
        <w:rPr>
          <w:rFonts w:eastAsia="Calibri"/>
          <w:b/>
          <w:bCs/>
          <w:i/>
          <w:sz w:val="28"/>
          <w:szCs w:val="28"/>
          <w:lang w:val="id-ID"/>
        </w:rPr>
        <w:t xml:space="preserve">Di Desa Adu) </w:t>
      </w:r>
    </w:p>
    <w:p w:rsidR="00CD431B" w:rsidRPr="00145201" w:rsidRDefault="00CD431B" w:rsidP="00CD431B">
      <w:pPr>
        <w:pStyle w:val="Title"/>
        <w:rPr>
          <w:b w:val="0"/>
          <w:bCs w:val="0"/>
          <w:sz w:val="22"/>
          <w:szCs w:val="22"/>
        </w:rPr>
      </w:pPr>
    </w:p>
    <w:p w:rsidR="00CD431B" w:rsidRPr="005F0A04" w:rsidRDefault="005F0A04" w:rsidP="00CD431B">
      <w:pPr>
        <w:jc w:val="center"/>
        <w:rPr>
          <w:b/>
          <w:bCs/>
          <w:sz w:val="22"/>
          <w:szCs w:val="22"/>
          <w:vertAlign w:val="superscript"/>
          <w:lang w:val="id-ID"/>
        </w:rPr>
      </w:pPr>
      <w:r>
        <w:rPr>
          <w:b/>
          <w:bCs/>
          <w:sz w:val="22"/>
          <w:szCs w:val="22"/>
        </w:rPr>
        <w:t>Bakri La Suhu</w:t>
      </w:r>
      <w:r w:rsidR="00CD431B" w:rsidRPr="00DB7F63">
        <w:rPr>
          <w:b/>
          <w:bCs/>
          <w:sz w:val="22"/>
          <w:szCs w:val="22"/>
        </w:rPr>
        <w:t>*</w:t>
      </w:r>
      <w:r w:rsidR="00CD431B" w:rsidRPr="00DB7F63">
        <w:rPr>
          <w:b/>
          <w:bCs/>
          <w:sz w:val="22"/>
          <w:szCs w:val="22"/>
          <w:vertAlign w:val="superscript"/>
        </w:rPr>
        <w:t>1</w:t>
      </w:r>
      <w:r w:rsidR="00CD431B" w:rsidRPr="00A648CF">
        <w:rPr>
          <w:b/>
          <w:bCs/>
          <w:sz w:val="22"/>
          <w:szCs w:val="22"/>
          <w:lang w:val="id-ID"/>
        </w:rPr>
        <w:t xml:space="preserve">, </w:t>
      </w:r>
      <w:r>
        <w:rPr>
          <w:b/>
          <w:bCs/>
          <w:sz w:val="22"/>
          <w:szCs w:val="22"/>
        </w:rPr>
        <w:t xml:space="preserve">Marno Wance </w:t>
      </w:r>
      <w:r w:rsidR="00CD431B" w:rsidRPr="00A648CF">
        <w:rPr>
          <w:b/>
          <w:bCs/>
          <w:sz w:val="22"/>
          <w:szCs w:val="22"/>
          <w:vertAlign w:val="superscript"/>
        </w:rPr>
        <w:t>2</w:t>
      </w:r>
      <w:r>
        <w:rPr>
          <w:sz w:val="22"/>
          <w:szCs w:val="22"/>
        </w:rPr>
        <w:t xml:space="preserve"> </w:t>
      </w:r>
      <w:r>
        <w:rPr>
          <w:b/>
          <w:sz w:val="22"/>
          <w:szCs w:val="22"/>
        </w:rPr>
        <w:t>Marsel M. Girato</w:t>
      </w:r>
    </w:p>
    <w:p w:rsidR="005F0A04" w:rsidRPr="005F0A04" w:rsidRDefault="00CD431B" w:rsidP="005F0A04">
      <w:pPr>
        <w:pStyle w:val="E-JOURNALAuthor"/>
        <w:rPr>
          <w:lang w:val="en-US"/>
        </w:rPr>
      </w:pPr>
      <w:r w:rsidRPr="00A648CF">
        <w:rPr>
          <w:vertAlign w:val="superscript"/>
        </w:rPr>
        <w:t>1,</w:t>
      </w:r>
      <w:r w:rsidR="005F0A04" w:rsidRPr="005F0A04">
        <w:rPr>
          <w:rFonts w:asciiTheme="majorHAnsi" w:hAnsiTheme="majorHAnsi"/>
        </w:rPr>
        <w:t xml:space="preserve"> </w:t>
      </w:r>
      <w:r w:rsidR="005F0A04" w:rsidRPr="005F0A04">
        <w:t xml:space="preserve">Program Studi Ilmu Pemerintahan, Universitas </w:t>
      </w:r>
      <w:r w:rsidR="005F0A04" w:rsidRPr="005F0A04">
        <w:rPr>
          <w:lang w:val="en-US"/>
        </w:rPr>
        <w:t>Muhammadiyah Maluku Utara</w:t>
      </w:r>
      <w:r w:rsidR="005F0A04" w:rsidRPr="005F0A04">
        <w:t xml:space="preserve">. Jalan </w:t>
      </w:r>
      <w:r w:rsidR="005F0A04" w:rsidRPr="005F0A04">
        <w:rPr>
          <w:lang w:val="en-US"/>
        </w:rPr>
        <w:t>K.H Ahmad Dahlan</w:t>
      </w:r>
      <w:r w:rsidR="005F0A04" w:rsidRPr="005F0A04">
        <w:t xml:space="preserve">. </w:t>
      </w:r>
      <w:r w:rsidR="005F0A04" w:rsidRPr="005F0A04">
        <w:rPr>
          <w:lang w:val="en-US"/>
        </w:rPr>
        <w:t xml:space="preserve"> </w:t>
      </w:r>
      <w:r w:rsidR="005F0A04" w:rsidRPr="005F0A04">
        <w:t>Kota Te</w:t>
      </w:r>
      <w:r w:rsidR="005F0A04" w:rsidRPr="005F0A04">
        <w:rPr>
          <w:lang w:val="en-US"/>
        </w:rPr>
        <w:t>rnate</w:t>
      </w:r>
      <w:r w:rsidR="005F0A04" w:rsidRPr="005F0A04">
        <w:t xml:space="preserve">, </w:t>
      </w:r>
      <w:r w:rsidR="005F0A04" w:rsidRPr="005F0A04">
        <w:rPr>
          <w:lang w:val="en-US"/>
        </w:rPr>
        <w:t>Maluku Utara</w:t>
      </w:r>
      <w:r w:rsidR="005F0A04" w:rsidRPr="005F0A04">
        <w:t xml:space="preserve">, </w:t>
      </w:r>
      <w:r w:rsidR="005F0A04" w:rsidRPr="005F0A04">
        <w:rPr>
          <w:lang w:val="en-US"/>
        </w:rPr>
        <w:t>97716</w:t>
      </w:r>
      <w:r w:rsidR="005F0A04" w:rsidRPr="005F0A04">
        <w:t xml:space="preserve"> Indonesia.</w:t>
      </w:r>
    </w:p>
    <w:p w:rsidR="005F0A04" w:rsidRPr="005F0A04" w:rsidRDefault="005F0A04" w:rsidP="005F0A04">
      <w:pPr>
        <w:pStyle w:val="E-JOURNALAuthor"/>
        <w:rPr>
          <w:lang w:val="en-US"/>
        </w:rPr>
      </w:pPr>
      <w:r w:rsidRPr="003741AC">
        <w:rPr>
          <w:rFonts w:asciiTheme="majorHAnsi" w:hAnsiTheme="majorHAnsi"/>
        </w:rPr>
        <w:t xml:space="preserve">* </w:t>
      </w:r>
      <w:r w:rsidRPr="005F0A04">
        <w:t>Korespondensi Penulis. E-mail:</w:t>
      </w:r>
      <w:r w:rsidRPr="005F0A04">
        <w:rPr>
          <w:lang w:val="en-US"/>
        </w:rPr>
        <w:t xml:space="preserve"> </w:t>
      </w:r>
      <w:hyperlink r:id="rId7" w:history="1">
        <w:r w:rsidRPr="005F0A04">
          <w:rPr>
            <w:rStyle w:val="Hyperlink"/>
            <w:lang w:val="en-US"/>
          </w:rPr>
          <w:t>ipmummu@gmail.com</w:t>
        </w:r>
      </w:hyperlink>
      <w:r w:rsidRPr="005F0A04">
        <w:rPr>
          <w:lang w:val="en-US"/>
        </w:rPr>
        <w:t xml:space="preserve">  </w:t>
      </w:r>
      <w:r w:rsidRPr="005F0A04">
        <w:t>, Telp: +628</w:t>
      </w:r>
      <w:r w:rsidRPr="005F0A04">
        <w:rPr>
          <w:lang w:val="en-US"/>
        </w:rPr>
        <w:t>2248872091</w:t>
      </w:r>
    </w:p>
    <w:p w:rsidR="00CD431B" w:rsidRPr="00A648CF" w:rsidRDefault="00CD431B" w:rsidP="005F0A04">
      <w:pPr>
        <w:jc w:val="center"/>
        <w:rPr>
          <w:sz w:val="22"/>
          <w:szCs w:val="22"/>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r w:rsidRPr="00DB7F63">
        <w:rPr>
          <w:b/>
          <w:sz w:val="22"/>
          <w:szCs w:val="22"/>
        </w:rPr>
        <w:t>*</w:t>
      </w:r>
      <w:r w:rsidRPr="005F0A04">
        <w:rPr>
          <w:b/>
          <w:sz w:val="22"/>
          <w:szCs w:val="22"/>
          <w:vertAlign w:val="superscript"/>
        </w:rPr>
        <w:t>1</w:t>
      </w:r>
      <w:r w:rsidR="005F0A04">
        <w:rPr>
          <w:sz w:val="22"/>
          <w:szCs w:val="22"/>
        </w:rPr>
        <w:t>bakrilasuhu@yahoo.co.id</w:t>
      </w:r>
      <w:r w:rsidRPr="00A648CF">
        <w:rPr>
          <w:sz w:val="22"/>
          <w:szCs w:val="22"/>
        </w:rPr>
        <w:t xml:space="preserve">, </w:t>
      </w:r>
      <w:r w:rsidRPr="005F0A04">
        <w:rPr>
          <w:sz w:val="22"/>
          <w:szCs w:val="22"/>
          <w:vertAlign w:val="superscript"/>
        </w:rPr>
        <w:t>2</w:t>
      </w:r>
      <w:r w:rsidR="005F0A04">
        <w:rPr>
          <w:sz w:val="22"/>
          <w:szCs w:val="22"/>
        </w:rPr>
        <w:t xml:space="preserve"> ipmummu@gmail.com</w:t>
      </w:r>
      <w:r w:rsidRPr="00A648CF">
        <w:rPr>
          <w:sz w:val="22"/>
          <w:szCs w:val="22"/>
        </w:rPr>
        <w:t xml:space="preserve">, </w:t>
      </w:r>
    </w:p>
    <w:p w:rsidR="00CD431B" w:rsidRPr="00A648CF" w:rsidRDefault="00CD431B" w:rsidP="00CD431B">
      <w:pPr>
        <w:jc w:val="center"/>
        <w:rPr>
          <w:sz w:val="22"/>
          <w:szCs w:val="22"/>
          <w:lang w:val="id-ID"/>
        </w:rPr>
      </w:pPr>
    </w:p>
    <w:p w:rsidR="00CD431B" w:rsidRPr="00A648CF" w:rsidRDefault="00CD431B" w:rsidP="00CD431B">
      <w:pPr>
        <w:jc w:val="center"/>
        <w:rPr>
          <w:sz w:val="22"/>
          <w:szCs w:val="22"/>
          <w:lang w:val="id-ID"/>
        </w:rPr>
      </w:pPr>
    </w:p>
    <w:p w:rsidR="00CD431B" w:rsidRDefault="00CD431B" w:rsidP="00CD431B">
      <w:pPr>
        <w:jc w:val="center"/>
        <w:rPr>
          <w:b/>
          <w:bCs/>
          <w:i/>
          <w:iCs/>
          <w:sz w:val="22"/>
          <w:szCs w:val="22"/>
        </w:rPr>
      </w:pPr>
    </w:p>
    <w:p w:rsidR="000C5673" w:rsidRPr="00BB3D38" w:rsidRDefault="005F0A04" w:rsidP="000C5673">
      <w:pPr>
        <w:pStyle w:val="AbstractTitle"/>
        <w:spacing w:after="120"/>
        <w:rPr>
          <w:sz w:val="22"/>
          <w:szCs w:val="22"/>
        </w:rPr>
      </w:pPr>
      <w:r>
        <w:rPr>
          <w:sz w:val="22"/>
          <w:szCs w:val="22"/>
        </w:rPr>
        <w:t xml:space="preserve">ABSTRAK </w:t>
      </w:r>
    </w:p>
    <w:p w:rsidR="005F0A04" w:rsidRPr="005F0A04" w:rsidRDefault="005F0A04" w:rsidP="005F0A04">
      <w:pPr>
        <w:tabs>
          <w:tab w:val="left" w:pos="709"/>
        </w:tabs>
        <w:autoSpaceDE w:val="0"/>
        <w:autoSpaceDN w:val="0"/>
        <w:adjustRightInd w:val="0"/>
        <w:jc w:val="both"/>
        <w:rPr>
          <w:rFonts w:eastAsia="Calibri"/>
          <w:b/>
          <w:sz w:val="24"/>
          <w:szCs w:val="24"/>
        </w:rPr>
      </w:pPr>
      <w:r w:rsidRPr="005F0A04">
        <w:rPr>
          <w:rFonts w:eastAsia="Calibri"/>
          <w:sz w:val="24"/>
          <w:szCs w:val="24"/>
          <w:lang w:val="id-ID"/>
        </w:rPr>
        <w:t>Penelitian ini bertujuan yaitu</w:t>
      </w:r>
      <w:r w:rsidRPr="005F0A04">
        <w:rPr>
          <w:rFonts w:eastAsia="Calibri"/>
          <w:bCs/>
          <w:sz w:val="24"/>
          <w:szCs w:val="24"/>
          <w:lang w:val="id-ID"/>
        </w:rPr>
        <w:t xml:space="preserve"> </w:t>
      </w:r>
      <w:r w:rsidRPr="005F0A04">
        <w:rPr>
          <w:rFonts w:eastAsia="Calibri"/>
          <w:sz w:val="24"/>
          <w:szCs w:val="24"/>
        </w:rPr>
        <w:t>untuk men</w:t>
      </w:r>
      <w:r w:rsidRPr="005F0A04">
        <w:rPr>
          <w:rFonts w:eastAsia="Calibri"/>
          <w:sz w:val="24"/>
          <w:szCs w:val="24"/>
          <w:lang w:val="id-ID"/>
        </w:rPr>
        <w:t xml:space="preserve">getahui terjadinya konflik sosial antar warga dalam pembangunan gereja di desa Adu serta </w:t>
      </w:r>
      <w:r w:rsidRPr="005F0A04">
        <w:rPr>
          <w:rFonts w:eastAsia="Calibri"/>
          <w:bCs/>
          <w:sz w:val="24"/>
          <w:szCs w:val="24"/>
          <w:lang w:val="id-ID"/>
        </w:rPr>
        <w:t xml:space="preserve">untuk mengetahui resolusi konflik antar warga desa Adu Kecamatan Ibu Selatan Kabupaten Halmahera Barat. </w:t>
      </w:r>
      <w:r w:rsidRPr="005F0A04">
        <w:rPr>
          <w:rFonts w:eastAsia="Calibri"/>
          <w:sz w:val="24"/>
          <w:szCs w:val="24"/>
          <w:lang w:val="id-ID"/>
        </w:rPr>
        <w:t xml:space="preserve">Penelitian ini menggunakan jenis penelitian adalah deskriptif kualitatif yang bisa dipahami sebagai serangkaian prosedur yang digunakan dalam pemecahan masalah yang diselidiki/diteliti dengan menggambarkan keadaan obyek-obyek penelitian pada saat sekarang berdasarkan fakta-fakta yang ada. Sumber </w:t>
      </w:r>
      <w:r w:rsidRPr="005F0A04">
        <w:rPr>
          <w:rFonts w:eastAsia="Calibri"/>
          <w:sz w:val="24"/>
          <w:szCs w:val="24"/>
        </w:rPr>
        <w:t>data yang digunakan yakni data primer dan data sekunder, teknik pengumpulan data melalui observasi, wawancara dan dokumen.</w:t>
      </w:r>
    </w:p>
    <w:p w:rsidR="005F0A04" w:rsidRPr="005F0A04" w:rsidRDefault="005F0A04" w:rsidP="005F0A04">
      <w:pPr>
        <w:tabs>
          <w:tab w:val="left" w:pos="709"/>
        </w:tabs>
        <w:autoSpaceDE w:val="0"/>
        <w:autoSpaceDN w:val="0"/>
        <w:adjustRightInd w:val="0"/>
        <w:jc w:val="both"/>
        <w:rPr>
          <w:rFonts w:eastAsia="Calibri"/>
          <w:sz w:val="24"/>
          <w:szCs w:val="24"/>
          <w:lang w:val="id-ID"/>
        </w:rPr>
      </w:pPr>
      <w:r w:rsidRPr="005F0A04">
        <w:rPr>
          <w:rFonts w:eastAsia="Calibri"/>
          <w:sz w:val="24"/>
          <w:szCs w:val="24"/>
        </w:rPr>
        <w:tab/>
      </w:r>
      <w:r w:rsidRPr="005F0A04">
        <w:rPr>
          <w:rFonts w:eastAsia="Calibri"/>
          <w:sz w:val="24"/>
          <w:szCs w:val="24"/>
          <w:lang w:val="id-ID"/>
        </w:rPr>
        <w:t xml:space="preserve">Berdasarkan </w:t>
      </w:r>
      <w:r w:rsidRPr="005F0A04">
        <w:rPr>
          <w:rFonts w:eastAsia="Calibri"/>
          <w:sz w:val="24"/>
          <w:szCs w:val="24"/>
        </w:rPr>
        <w:t xml:space="preserve">hasil </w:t>
      </w:r>
      <w:r w:rsidRPr="005F0A04">
        <w:rPr>
          <w:rFonts w:eastAsia="Calibri"/>
          <w:sz w:val="24"/>
          <w:szCs w:val="24"/>
          <w:lang w:val="id-ID"/>
        </w:rPr>
        <w:t xml:space="preserve">temuan </w:t>
      </w:r>
      <w:r w:rsidRPr="005F0A04">
        <w:rPr>
          <w:rFonts w:eastAsia="Calibri"/>
          <w:sz w:val="24"/>
          <w:szCs w:val="24"/>
        </w:rPr>
        <w:t>penelitian menunjukan</w:t>
      </w:r>
      <w:r w:rsidRPr="005F0A04">
        <w:rPr>
          <w:rFonts w:eastAsia="Calibri"/>
          <w:sz w:val="24"/>
          <w:szCs w:val="24"/>
          <w:lang w:val="id-ID"/>
        </w:rPr>
        <w:t xml:space="preserve"> bahwa penyebab terjadinya konflik dalam pembangunan gereja dikarenakan antara lain (1) Pimpinan jemaat tidak netral lagi dalam mengunjungi masyarakat desa Adu yang sedang sakit, pimpinan jemaat hanya mengunjungi satu kelompok saja sedangkan kelompok lainnya diabaikan, dan (2) Aturan-aturan dari pimpinan jemaat mengenai tanggung jawab gereja (kewajiban) setiap orang menyumbangkan Rp. 200.000,-/ per tahun untuk pembangunan gereja dinilai terlalu memberatkan bagi masyarakat. Sedangkan resolusi atau penyelesaian konflik melalui cara negosiasi (musyawarah mufakat) antara pihak GMIH Lama dan GMIH Pembaharuan, dengan negosiasi tersebut terjadi kesepakatan bersama sehingga pembanggunan gereja baru yang direncanakan oleh pihak GMIH Pembaharuan tetap dilaksanakan.</w:t>
      </w:r>
    </w:p>
    <w:p w:rsidR="005F0A04" w:rsidRPr="005F0A04" w:rsidRDefault="005F0A04" w:rsidP="005F0A04">
      <w:pPr>
        <w:pStyle w:val="NormalWeb"/>
        <w:tabs>
          <w:tab w:val="left" w:pos="567"/>
        </w:tabs>
        <w:spacing w:before="0" w:beforeAutospacing="0" w:after="0" w:afterAutospacing="0"/>
        <w:jc w:val="both"/>
        <w:rPr>
          <w:lang w:val="id-ID"/>
        </w:rPr>
      </w:pPr>
    </w:p>
    <w:p w:rsidR="005F0A04" w:rsidRPr="005F0A04" w:rsidRDefault="005F0A04" w:rsidP="005F0A04">
      <w:pPr>
        <w:pStyle w:val="NormalWeb"/>
        <w:tabs>
          <w:tab w:val="left" w:pos="567"/>
        </w:tabs>
        <w:spacing w:before="0" w:beforeAutospacing="0" w:after="0" w:afterAutospacing="0"/>
        <w:jc w:val="both"/>
        <w:rPr>
          <w:b/>
          <w:i/>
          <w:lang w:val="id-ID"/>
        </w:rPr>
      </w:pPr>
      <w:r w:rsidRPr="005F0A04">
        <w:rPr>
          <w:b/>
          <w:i/>
          <w:lang w:val="id-ID"/>
        </w:rPr>
        <w:t>Kata Kunci : Resolusi Konflik &amp; Pembangunan Gereja</w:t>
      </w:r>
    </w:p>
    <w:p w:rsidR="000C5673" w:rsidRDefault="000C5673" w:rsidP="000C5673">
      <w:pPr>
        <w:pStyle w:val="BodyAbstract"/>
        <w:ind w:left="0" w:right="6"/>
        <w:rPr>
          <w:sz w:val="22"/>
          <w:szCs w:val="22"/>
        </w:rPr>
      </w:pPr>
    </w:p>
    <w:p w:rsidR="0078169A" w:rsidRPr="005F1DF9" w:rsidRDefault="0078169A" w:rsidP="000C5673">
      <w:pPr>
        <w:pStyle w:val="BodyAbstract"/>
        <w:ind w:left="0" w:right="6"/>
        <w:rPr>
          <w:sz w:val="22"/>
          <w:szCs w:val="22"/>
        </w:rPr>
      </w:pPr>
    </w:p>
    <w:p w:rsidR="00CD431B" w:rsidRDefault="00CD431B" w:rsidP="00CD431B">
      <w:pPr>
        <w:jc w:val="both"/>
        <w:rPr>
          <w:sz w:val="22"/>
          <w:szCs w:val="22"/>
          <w:lang w:val="id-ID"/>
        </w:rPr>
      </w:pPr>
    </w:p>
    <w:p w:rsidR="0078169A" w:rsidRDefault="0078169A" w:rsidP="00CD431B">
      <w:pPr>
        <w:jc w:val="both"/>
        <w:rPr>
          <w:sz w:val="22"/>
          <w:szCs w:val="22"/>
          <w:lang w:val="id-ID"/>
        </w:rPr>
      </w:pPr>
    </w:p>
    <w:p w:rsidR="0078169A" w:rsidRDefault="0078169A" w:rsidP="00CD431B">
      <w:pPr>
        <w:jc w:val="both"/>
        <w:rPr>
          <w:sz w:val="22"/>
          <w:szCs w:val="22"/>
          <w:lang w:val="id-ID"/>
        </w:rPr>
      </w:pPr>
    </w:p>
    <w:p w:rsidR="0078169A" w:rsidRDefault="0078169A" w:rsidP="00CD431B">
      <w:pPr>
        <w:jc w:val="both"/>
        <w:rPr>
          <w:sz w:val="22"/>
          <w:szCs w:val="22"/>
          <w:lang w:val="id-ID"/>
        </w:rPr>
      </w:pPr>
    </w:p>
    <w:p w:rsidR="0078169A" w:rsidRDefault="0078169A" w:rsidP="00CD431B">
      <w:pPr>
        <w:jc w:val="both"/>
        <w:rPr>
          <w:sz w:val="22"/>
          <w:szCs w:val="22"/>
          <w:lang w:val="id-ID"/>
        </w:rPr>
      </w:pPr>
    </w:p>
    <w:p w:rsidR="0078169A" w:rsidRDefault="0078169A" w:rsidP="00CD431B">
      <w:pPr>
        <w:jc w:val="both"/>
        <w:rPr>
          <w:sz w:val="22"/>
          <w:szCs w:val="22"/>
        </w:rPr>
      </w:pPr>
    </w:p>
    <w:p w:rsidR="0042211B" w:rsidRDefault="0042211B" w:rsidP="00CD431B">
      <w:pPr>
        <w:jc w:val="both"/>
        <w:rPr>
          <w:sz w:val="22"/>
          <w:szCs w:val="22"/>
        </w:rPr>
      </w:pPr>
    </w:p>
    <w:p w:rsidR="0042211B" w:rsidRPr="005F0A04" w:rsidRDefault="0042211B" w:rsidP="00CD431B">
      <w:pPr>
        <w:jc w:val="both"/>
        <w:rPr>
          <w:sz w:val="22"/>
          <w:szCs w:val="22"/>
        </w:rPr>
      </w:pPr>
    </w:p>
    <w:p w:rsidR="00CD431B" w:rsidRPr="00087B8C" w:rsidRDefault="00CD431B" w:rsidP="00CD431B">
      <w:pPr>
        <w:jc w:val="center"/>
        <w:rPr>
          <w:b/>
          <w:bCs/>
          <w:sz w:val="22"/>
          <w:szCs w:val="22"/>
        </w:rPr>
      </w:pPr>
      <w:r w:rsidRPr="00087B8C">
        <w:rPr>
          <w:b/>
          <w:bCs/>
          <w:sz w:val="22"/>
          <w:szCs w:val="22"/>
        </w:rPr>
        <w:lastRenderedPageBreak/>
        <w:t>PENDAHULUAN</w:t>
      </w:r>
    </w:p>
    <w:p w:rsidR="00CD431B" w:rsidRPr="00A648CF" w:rsidRDefault="00CD431B" w:rsidP="00CD431B">
      <w:pPr>
        <w:jc w:val="center"/>
        <w:rPr>
          <w:bCs/>
          <w:sz w:val="22"/>
          <w:szCs w:val="22"/>
        </w:rPr>
      </w:pPr>
    </w:p>
    <w:p w:rsidR="005F0A04" w:rsidRPr="005F0A04" w:rsidRDefault="005F0A04" w:rsidP="005F0A04">
      <w:pPr>
        <w:tabs>
          <w:tab w:val="left" w:pos="567"/>
        </w:tabs>
        <w:ind w:firstLine="567"/>
        <w:jc w:val="both"/>
        <w:rPr>
          <w:sz w:val="22"/>
          <w:szCs w:val="22"/>
          <w:lang w:val="id-ID" w:eastAsia="id-ID"/>
        </w:rPr>
      </w:pPr>
      <w:proofErr w:type="gramStart"/>
      <w:r w:rsidRPr="005F0A04">
        <w:rPr>
          <w:sz w:val="22"/>
          <w:szCs w:val="22"/>
          <w:lang w:eastAsia="id-ID"/>
        </w:rPr>
        <w:t>Konflik merupakan kenyataan hidup, tidak terhindarkan dan sering bersifat kreatif.</w:t>
      </w:r>
      <w:proofErr w:type="gramEnd"/>
      <w:r w:rsidRPr="005F0A04">
        <w:rPr>
          <w:sz w:val="22"/>
          <w:szCs w:val="22"/>
          <w:lang w:eastAsia="id-ID"/>
        </w:rPr>
        <w:t xml:space="preserve"> </w:t>
      </w:r>
      <w:proofErr w:type="gramStart"/>
      <w:r w:rsidRPr="005F0A04">
        <w:rPr>
          <w:sz w:val="22"/>
          <w:szCs w:val="22"/>
          <w:lang w:eastAsia="id-ID"/>
        </w:rPr>
        <w:t>Konflik terjadi ketika tujuan masyarakat tidak sejalan, berbagai perbedaan pendapat dan konflik biasanya bisa diselesaikan tanpa kekerasaan, dan sering menghasilkan situasi yang lebih baik bagi sebagian besar atau semua pihak yang terlibat (Fisher, 200</w:t>
      </w:r>
      <w:r w:rsidRPr="005F0A04">
        <w:rPr>
          <w:sz w:val="22"/>
          <w:szCs w:val="22"/>
          <w:lang w:val="id-ID" w:eastAsia="id-ID"/>
        </w:rPr>
        <w:t>0</w:t>
      </w:r>
      <w:r w:rsidRPr="005F0A04">
        <w:rPr>
          <w:sz w:val="22"/>
          <w:szCs w:val="22"/>
          <w:lang w:eastAsia="id-ID"/>
        </w:rPr>
        <w:t>).</w:t>
      </w:r>
      <w:proofErr w:type="gramEnd"/>
      <w:r w:rsidRPr="005F0A04">
        <w:rPr>
          <w:sz w:val="22"/>
          <w:szCs w:val="22"/>
          <w:lang w:val="id-ID" w:eastAsia="id-ID"/>
        </w:rPr>
        <w:t xml:space="preserve"> </w:t>
      </w:r>
      <w:proofErr w:type="gramStart"/>
      <w:r w:rsidRPr="005F0A04">
        <w:rPr>
          <w:sz w:val="22"/>
          <w:szCs w:val="22"/>
          <w:lang w:eastAsia="id-ID"/>
        </w:rPr>
        <w:t>Dalam setiap kelompok social selalu ada benih-benih pertentangan antara individudan individu, kelompok dan kelompok, individu atau kelompok dengan pemerintah.</w:t>
      </w:r>
      <w:proofErr w:type="gramEnd"/>
      <w:r w:rsidRPr="005F0A04">
        <w:rPr>
          <w:sz w:val="22"/>
          <w:szCs w:val="22"/>
          <w:lang w:eastAsia="id-ID"/>
        </w:rPr>
        <w:t xml:space="preserve"> </w:t>
      </w:r>
      <w:proofErr w:type="gramStart"/>
      <w:r w:rsidRPr="005F0A04">
        <w:rPr>
          <w:sz w:val="22"/>
          <w:szCs w:val="22"/>
          <w:lang w:eastAsia="id-ID"/>
        </w:rPr>
        <w:t>Pertentangan ini biasanya berbentuk non fisik.</w:t>
      </w:r>
      <w:proofErr w:type="gramEnd"/>
      <w:r w:rsidRPr="005F0A04">
        <w:rPr>
          <w:sz w:val="22"/>
          <w:szCs w:val="22"/>
          <w:lang w:eastAsia="id-ID"/>
        </w:rPr>
        <w:t xml:space="preserve"> </w:t>
      </w:r>
      <w:proofErr w:type="gramStart"/>
      <w:r w:rsidRPr="005F0A04">
        <w:rPr>
          <w:sz w:val="22"/>
          <w:szCs w:val="22"/>
          <w:lang w:eastAsia="id-ID"/>
        </w:rPr>
        <w:t>Tetapi dapat berkembang menjadi benturan fisik, kekerasaan dan tidak berbentuk kekerasaan.</w:t>
      </w:r>
      <w:proofErr w:type="gramEnd"/>
    </w:p>
    <w:p w:rsidR="005F0A04" w:rsidRPr="005F0A04" w:rsidRDefault="005F0A04" w:rsidP="005F0A04">
      <w:pPr>
        <w:tabs>
          <w:tab w:val="left" w:pos="567"/>
        </w:tabs>
        <w:ind w:firstLine="567"/>
        <w:jc w:val="both"/>
        <w:rPr>
          <w:sz w:val="22"/>
          <w:szCs w:val="22"/>
          <w:lang w:val="id-ID"/>
        </w:rPr>
      </w:pPr>
      <w:proofErr w:type="gramStart"/>
      <w:r w:rsidRPr="005F0A04">
        <w:rPr>
          <w:sz w:val="22"/>
          <w:szCs w:val="22"/>
        </w:rPr>
        <w:t>Pada dasarnya konflik disebabkan dua hal yaitu konflik yang menyangkut kemajemukan horizontal dan kemajemukan vertikal.</w:t>
      </w:r>
      <w:proofErr w:type="gramEnd"/>
      <w:r w:rsidRPr="005F0A04">
        <w:rPr>
          <w:sz w:val="22"/>
          <w:szCs w:val="22"/>
        </w:rPr>
        <w:t xml:space="preserve"> </w:t>
      </w:r>
      <w:proofErr w:type="gramStart"/>
      <w:r w:rsidRPr="005F0A04">
        <w:rPr>
          <w:sz w:val="22"/>
          <w:szCs w:val="22"/>
        </w:rPr>
        <w:t>Kemajemukan horizontal adalah struktur masyarakat yang majemuk secara kultural seperti suku bangsa, agama, daerah dan ras.</w:t>
      </w:r>
      <w:proofErr w:type="gramEnd"/>
      <w:r w:rsidRPr="005F0A04">
        <w:rPr>
          <w:sz w:val="22"/>
          <w:szCs w:val="22"/>
        </w:rPr>
        <w:t xml:space="preserve"> Kemajemukan yang di maksud ini adalah kemajemukan sosial dalam arti perbedaan kepentingan dalam memperoleh pekerjaan profesi, pekerjaan petani, buruh, dagang, pengusaha, pegawai negeri sipil, militer, wartawan, dokter, alim ulama, cendikiawan dan perbedaan tempat tinggal seperti desa dan kota</w:t>
      </w:r>
      <w:r w:rsidRPr="005F0A04">
        <w:rPr>
          <w:sz w:val="22"/>
          <w:szCs w:val="22"/>
          <w:lang w:val="id-ID"/>
        </w:rPr>
        <w:t xml:space="preserve"> (Ramlan Surbakti, 2007:150). </w:t>
      </w:r>
      <w:r w:rsidRPr="005F0A04">
        <w:rPr>
          <w:sz w:val="22"/>
          <w:szCs w:val="22"/>
        </w:rPr>
        <w:t xml:space="preserve">Kemajemukan horizontal kultural dapat menimbulkan konflik karena masing-masing </w:t>
      </w:r>
      <w:proofErr w:type="gramStart"/>
      <w:r w:rsidRPr="005F0A04">
        <w:rPr>
          <w:sz w:val="22"/>
          <w:szCs w:val="22"/>
        </w:rPr>
        <w:t>kultur</w:t>
      </w:r>
      <w:proofErr w:type="gramEnd"/>
      <w:r w:rsidRPr="005F0A04">
        <w:rPr>
          <w:sz w:val="22"/>
          <w:szCs w:val="22"/>
        </w:rPr>
        <w:t xml:space="preserve"> berupaya mempertahankan identitas dan karakteristik budaya dari ancaman kultural lain dalam masyarakat yang berdiri, demikian apabila belum ada consensus nilai yang menjadi pegangan bersama muda menciptakan konflik politik yaitu menimbulkan perang saudara dan gerakan separatis. </w:t>
      </w:r>
      <w:proofErr w:type="gramStart"/>
      <w:r w:rsidRPr="005F0A04">
        <w:rPr>
          <w:sz w:val="22"/>
          <w:szCs w:val="22"/>
        </w:rPr>
        <w:t>Konflik yang berbasis vertikal adalah struktur masyarakat yang terpolarisasi kekuasaan.</w:t>
      </w:r>
      <w:proofErr w:type="gramEnd"/>
    </w:p>
    <w:p w:rsidR="005F0A04" w:rsidRPr="005F0A04" w:rsidRDefault="005F0A04" w:rsidP="005F0A04">
      <w:pPr>
        <w:tabs>
          <w:tab w:val="left" w:pos="567"/>
        </w:tabs>
        <w:ind w:firstLine="567"/>
        <w:jc w:val="both"/>
        <w:rPr>
          <w:sz w:val="22"/>
          <w:szCs w:val="22"/>
          <w:lang w:val="id-ID" w:eastAsia="id-ID"/>
        </w:rPr>
      </w:pPr>
      <w:r w:rsidRPr="005F0A04">
        <w:rPr>
          <w:sz w:val="22"/>
          <w:szCs w:val="22"/>
          <w:lang w:val="id-ID"/>
        </w:rPr>
        <w:t xml:space="preserve">Konflik dalam konteks wilayah Maluku Utara tidak asing lagi, pasca rusuh di tahun 1991 konflik seringkali terjadi di kalangan masyarakat baik itu konfliknya antar sesama warga, antar desa dan bahkan antar daerah. Konflik antar desa paling cenderung terjadi, ini disebabkan perebutan </w:t>
      </w:r>
      <w:r w:rsidRPr="005F0A04">
        <w:rPr>
          <w:i/>
          <w:sz w:val="22"/>
          <w:szCs w:val="22"/>
          <w:lang w:val="id-ID"/>
        </w:rPr>
        <w:t>resource</w:t>
      </w:r>
      <w:r w:rsidRPr="005F0A04">
        <w:rPr>
          <w:sz w:val="22"/>
          <w:szCs w:val="22"/>
          <w:lang w:val="id-ID"/>
        </w:rPr>
        <w:t xml:space="preserve"> antar masyarakat, selain itu juga kehadiran pendatang (non pribumi) menjadi suatu masalah bagi masyarakat pribumi sehingga menyebabkan konflik sengketa tanah diantara masyarakat (</w:t>
      </w:r>
      <w:r w:rsidRPr="005F0A04">
        <w:rPr>
          <w:sz w:val="22"/>
          <w:szCs w:val="22"/>
          <w:lang w:eastAsia="id-ID"/>
        </w:rPr>
        <w:t xml:space="preserve">Bakri La Suhu, </w:t>
      </w:r>
      <w:r w:rsidRPr="005F0A04">
        <w:rPr>
          <w:sz w:val="22"/>
          <w:szCs w:val="22"/>
          <w:lang w:val="id-ID" w:eastAsia="id-ID"/>
        </w:rPr>
        <w:t xml:space="preserve">dkk, 2019). </w:t>
      </w:r>
      <w:r w:rsidRPr="005F0A04">
        <w:rPr>
          <w:sz w:val="22"/>
          <w:szCs w:val="22"/>
          <w:lang w:val="id-ID"/>
        </w:rPr>
        <w:t>Konflik antar daerah atau kabupaten kadangkala belum dapat diselesaikan dengan baik, kasus 6 (enam) desa antara Kabupaten Halmahera Utara dan Kabupaten Halmahera Barat masih mengisahkan masalah sehingga dibutuhkan langkah kebijakan yang tepat untuk dapat menyelesaikanya. Terkini, konflik batas daerah antara Kabupaten Halmahera Timur dan Kabupaten Halmahera Tengah masih membutuhkan kebijakan dari pemerintah untuk dapat menyelesaikan sengketa diantara kedua kabupaten tersebut (</w:t>
      </w:r>
      <w:r w:rsidRPr="005F0A04">
        <w:rPr>
          <w:sz w:val="22"/>
          <w:szCs w:val="22"/>
          <w:lang w:eastAsia="id-ID"/>
        </w:rPr>
        <w:t xml:space="preserve">Bakri La Suhu, </w:t>
      </w:r>
      <w:r w:rsidRPr="005F0A04">
        <w:rPr>
          <w:sz w:val="22"/>
          <w:szCs w:val="22"/>
          <w:lang w:val="id-ID" w:eastAsia="id-ID"/>
        </w:rPr>
        <w:t>dkk, 2018).</w:t>
      </w:r>
    </w:p>
    <w:p w:rsidR="005F0A04" w:rsidRPr="005F0A04" w:rsidRDefault="005F0A04" w:rsidP="005F0A04">
      <w:pPr>
        <w:tabs>
          <w:tab w:val="left" w:pos="567"/>
        </w:tabs>
        <w:ind w:firstLine="567"/>
        <w:jc w:val="both"/>
        <w:rPr>
          <w:sz w:val="22"/>
          <w:szCs w:val="22"/>
          <w:lang w:val="id-ID"/>
        </w:rPr>
      </w:pPr>
      <w:r w:rsidRPr="005F0A04">
        <w:rPr>
          <w:sz w:val="22"/>
          <w:szCs w:val="22"/>
          <w:lang w:val="id-ID" w:eastAsia="id-ID"/>
        </w:rPr>
        <w:t xml:space="preserve">Konflik senantiasa terjadi dikalangan masyarakat entah kapan pun akan terjadi. </w:t>
      </w:r>
      <w:r w:rsidRPr="005F0A04">
        <w:rPr>
          <w:sz w:val="22"/>
          <w:szCs w:val="22"/>
          <w:lang w:val="id-ID"/>
        </w:rPr>
        <w:t xml:space="preserve">Konflik antar umat beragama seringkali muncul belakangan ini. Konflik di tengah-tengah masyarakat yang majemuk terkadang sengaja dibuat oleh pihak-pihak tertentu agar tercipta suasana yang kacau. Konflik sosial di ranah daerah di Indonesia yang terjadi terus-menerus baik yang melibatkan sentimen agama maupun kepentingan politik lainnya, cenderung mengancam keutuhan Negara Kesatuan Republik Indonesia (NKRI). Untuk itu, keutuhan tatanan masyarakat majemuk mesti menjadi perhatian semua pihak. </w:t>
      </w:r>
    </w:p>
    <w:p w:rsidR="005F0A04" w:rsidRPr="005F0A04" w:rsidRDefault="005F0A04" w:rsidP="005F0A04">
      <w:pPr>
        <w:tabs>
          <w:tab w:val="left" w:pos="567"/>
        </w:tabs>
        <w:ind w:firstLine="567"/>
        <w:jc w:val="both"/>
        <w:rPr>
          <w:sz w:val="22"/>
          <w:szCs w:val="22"/>
          <w:lang w:val="id-ID"/>
        </w:rPr>
      </w:pPr>
      <w:r w:rsidRPr="005F0A04">
        <w:rPr>
          <w:sz w:val="22"/>
          <w:szCs w:val="22"/>
          <w:lang w:val="id-ID"/>
        </w:rPr>
        <w:t>Konflik sosial antar warga di desa Adu Kecamatan Ibu Selatan terjadi pada tahun 2015 yang lalu, terjadinya konflik dikarenakan adanya pembangunan Gereja baru yang dilakukan beberapa kelompok masyarakat yang mengatasnamakan GMIH (Gereja Masehi Injil di Halmahera) Pembaharuan. Pada awalnya masyarakat desa Adu hanya mengenal GMIH saja, namun karena desakan dari sebagian kelompok masyarakat sehingga membentuk GMIH Pembaharuan. Terbentuknya GMIH Pembaharuan karena di dukung sekitar 300 KK (Kepala Keluarga), GMIH Pembaharuan memandang tempat ibadah yang ada di desa Adu hanya 1 bangunan Gereja saja dan ketidakharmonisan antar masyarakat GMIH Pembaharuan dengan pimpinan Jamaat sehingga melakukan pembangunan Gereja baru yang lebih besar dari Gereja lama.</w:t>
      </w:r>
    </w:p>
    <w:p w:rsidR="005F0A04" w:rsidRPr="005F0A04" w:rsidRDefault="005F0A04" w:rsidP="005F0A04">
      <w:pPr>
        <w:tabs>
          <w:tab w:val="left" w:pos="567"/>
        </w:tabs>
        <w:ind w:firstLine="567"/>
        <w:jc w:val="both"/>
        <w:rPr>
          <w:sz w:val="22"/>
          <w:szCs w:val="22"/>
          <w:lang w:val="id-ID"/>
        </w:rPr>
      </w:pPr>
      <w:r w:rsidRPr="005F0A04">
        <w:rPr>
          <w:sz w:val="22"/>
          <w:szCs w:val="22"/>
          <w:lang w:val="id-ID"/>
        </w:rPr>
        <w:lastRenderedPageBreak/>
        <w:t>Dengan pembangunan Gereja baru yang dilakukan oleh pihak GMIH Pembaharuan, ternyata terjadi konflik sosial antar warga desa Adu. Konflik terjadi sampai adanya korban luka-luka dari kedua belah pihak. Pembangunan Gereja baru tersebut menimbulkan pro dan kontra dikalangan masyarakat desa Adu, yang pro (mendukung) dengan alasan bahwa bangunan Gereja lama terlalu kecil dan tidak mampu lagi untuk menampung jamaat yang terlalu banyak serta pihak GMIH Pembaharuan tidak menyukai pimpinan Jamaat yang lama. Sedangkan yang kontra (tidak mendukung) dengan alasan bahwa pembangunan Gereja baru akan membuat Jamaat terbagi-bagi dalam beribadah, dan masyarakat tidak bersatu lagi yang disebabkan ada 2 (dua) gereja di desa Adu. Konflik sosial antar warga di desa Adu Kecamatan Ibu Selatan sampai sekarang belum diselesaikan dengan baik, sehingga dikwahatirkan akan menimbulkan konflik terulang kembali.</w:t>
      </w:r>
    </w:p>
    <w:p w:rsidR="005F0A04" w:rsidRPr="005F0A04" w:rsidRDefault="005F0A04" w:rsidP="00CD431B">
      <w:pPr>
        <w:pStyle w:val="Body"/>
        <w:spacing w:before="120"/>
        <w:rPr>
          <w:sz w:val="22"/>
          <w:szCs w:val="22"/>
        </w:rPr>
      </w:pPr>
    </w:p>
    <w:p w:rsidR="0078169A" w:rsidRDefault="0078169A" w:rsidP="00CD431B">
      <w:pPr>
        <w:pStyle w:val="Body"/>
        <w:spacing w:before="120"/>
        <w:rPr>
          <w:sz w:val="22"/>
          <w:szCs w:val="22"/>
          <w:lang w:val="id-ID"/>
        </w:rPr>
      </w:pPr>
    </w:p>
    <w:p w:rsidR="0078169A" w:rsidRPr="00087B8C" w:rsidRDefault="0078169A" w:rsidP="0078169A">
      <w:pPr>
        <w:jc w:val="center"/>
        <w:rPr>
          <w:b/>
          <w:bCs/>
          <w:sz w:val="22"/>
          <w:szCs w:val="22"/>
        </w:rPr>
      </w:pPr>
      <w:r w:rsidRPr="00087B8C">
        <w:rPr>
          <w:b/>
          <w:bCs/>
          <w:sz w:val="22"/>
          <w:szCs w:val="22"/>
        </w:rPr>
        <w:t>TINJAUAN PUSTAKA</w:t>
      </w:r>
    </w:p>
    <w:p w:rsidR="005F0A04" w:rsidRPr="005F0A04" w:rsidRDefault="005F0A04" w:rsidP="005F0A04">
      <w:pPr>
        <w:pStyle w:val="NormalWeb"/>
        <w:tabs>
          <w:tab w:val="left" w:pos="567"/>
        </w:tabs>
        <w:spacing w:before="0" w:beforeAutospacing="0" w:after="0" w:afterAutospacing="0"/>
        <w:jc w:val="both"/>
        <w:rPr>
          <w:b/>
          <w:lang w:val="id-ID"/>
        </w:rPr>
      </w:pPr>
      <w:r w:rsidRPr="005F0A04">
        <w:rPr>
          <w:b/>
          <w:lang w:val="id-ID"/>
        </w:rPr>
        <w:t>Teori Konflik</w:t>
      </w:r>
    </w:p>
    <w:p w:rsidR="005F0A04" w:rsidRPr="005F0A04" w:rsidRDefault="005F0A04" w:rsidP="005F0A04">
      <w:pPr>
        <w:tabs>
          <w:tab w:val="left" w:pos="567"/>
        </w:tabs>
        <w:autoSpaceDE w:val="0"/>
        <w:autoSpaceDN w:val="0"/>
        <w:adjustRightInd w:val="0"/>
        <w:jc w:val="both"/>
        <w:rPr>
          <w:sz w:val="24"/>
          <w:szCs w:val="24"/>
          <w:lang w:val="id-ID"/>
        </w:rPr>
      </w:pPr>
      <w:r w:rsidRPr="005F0A04">
        <w:rPr>
          <w:sz w:val="24"/>
          <w:szCs w:val="24"/>
          <w:lang w:val="id-ID"/>
        </w:rPr>
        <w:tab/>
        <w:t>Dalam kehidupan manusia, dimana saja, kapan saja tidak pernah lepas dari apa yang disebut konflik (Chandra, 1992). Istilah konflik secara etimologis berasal dari bahasa latin  “</w:t>
      </w:r>
      <w:r w:rsidRPr="005F0A04">
        <w:rPr>
          <w:i/>
          <w:iCs/>
          <w:sz w:val="24"/>
          <w:szCs w:val="24"/>
          <w:lang w:val="id-ID"/>
        </w:rPr>
        <w:t>con</w:t>
      </w:r>
      <w:r w:rsidRPr="005F0A04">
        <w:rPr>
          <w:sz w:val="24"/>
          <w:szCs w:val="24"/>
          <w:lang w:val="id-ID"/>
        </w:rPr>
        <w:t>” yang berarti bersama, “</w:t>
      </w:r>
      <w:r w:rsidRPr="005F0A04">
        <w:rPr>
          <w:i/>
          <w:iCs/>
          <w:sz w:val="24"/>
          <w:szCs w:val="24"/>
          <w:lang w:val="id-ID"/>
        </w:rPr>
        <w:t>fligere</w:t>
      </w:r>
      <w:r w:rsidRPr="005F0A04">
        <w:rPr>
          <w:sz w:val="24"/>
          <w:szCs w:val="24"/>
          <w:lang w:val="id-ID"/>
        </w:rPr>
        <w:t>” berarti benturan atau tabrakan. Dengan demikian konflik dalam kehidupan sosial berarti benturan kepentingan, keinginan, pendapat dll yang paling tidak melibatkan dua pihak atau lebih. Chang (2001) mempertanyakan benarkah konflik hanya berakar pada ketidakpuasan batin, kecemburuan, iri hati, kebencian, masalah perut, masalah tanah, masalah tempat tinggal, masalah pekerjaan, masalah uang dan masalah kekuasaan. Ternyata jawabannya tidak dan dinyatakan oleh Chang bahwa emosi manusia sesaatpun dapat memicu konflik sosial (Simon Fisher, 2000).</w:t>
      </w:r>
    </w:p>
    <w:p w:rsidR="005F0A04" w:rsidRPr="005F0A04" w:rsidRDefault="005F0A04" w:rsidP="005F0A04">
      <w:pPr>
        <w:tabs>
          <w:tab w:val="left" w:pos="567"/>
        </w:tabs>
        <w:autoSpaceDE w:val="0"/>
        <w:autoSpaceDN w:val="0"/>
        <w:adjustRightInd w:val="0"/>
        <w:jc w:val="both"/>
        <w:rPr>
          <w:sz w:val="24"/>
          <w:szCs w:val="24"/>
          <w:lang w:val="id-ID"/>
        </w:rPr>
      </w:pPr>
      <w:r w:rsidRPr="005F0A04">
        <w:rPr>
          <w:bCs/>
          <w:i/>
          <w:iCs/>
          <w:sz w:val="24"/>
          <w:szCs w:val="24"/>
          <w:lang w:val="id-ID"/>
        </w:rPr>
        <w:tab/>
      </w:r>
      <w:r w:rsidRPr="005F0A04">
        <w:rPr>
          <w:sz w:val="24"/>
          <w:szCs w:val="24"/>
          <w:lang w:val="id-ID"/>
        </w:rPr>
        <w:t>Konflik adalah pertentangan dua atau lebih posisi yang berbeda yang dialami seseorang (pertentangan internal berkenaan dengan motif, keinginan, usaha, dan nilai etis) atau yang terjadi antara beberapa pihak atau antar kelompok, negara dan masyarakat lainnya (Peter Schroder. 2003:359).</w:t>
      </w:r>
    </w:p>
    <w:p w:rsidR="005F0A04" w:rsidRPr="005F0A04" w:rsidRDefault="005F0A04" w:rsidP="005F0A04">
      <w:pPr>
        <w:tabs>
          <w:tab w:val="left" w:pos="567"/>
        </w:tabs>
        <w:autoSpaceDE w:val="0"/>
        <w:autoSpaceDN w:val="0"/>
        <w:adjustRightInd w:val="0"/>
        <w:jc w:val="both"/>
        <w:rPr>
          <w:sz w:val="24"/>
          <w:szCs w:val="24"/>
          <w:lang w:val="id-ID"/>
        </w:rPr>
      </w:pPr>
      <w:r w:rsidRPr="005F0A04">
        <w:rPr>
          <w:sz w:val="24"/>
          <w:szCs w:val="24"/>
          <w:lang w:val="id-ID"/>
        </w:rPr>
        <w:tab/>
      </w:r>
      <w:proofErr w:type="gramStart"/>
      <w:r w:rsidRPr="005F0A04">
        <w:rPr>
          <w:sz w:val="24"/>
          <w:szCs w:val="24"/>
        </w:rPr>
        <w:t>Istilah konflik dalam ilmu politik acap kali dan sering dikaitkan dengan kekerasan, seperti kerusuhan, kudeta, terorisme, dan revolusi.</w:t>
      </w:r>
      <w:proofErr w:type="gramEnd"/>
      <w:r w:rsidRPr="005F0A04">
        <w:rPr>
          <w:sz w:val="24"/>
          <w:szCs w:val="24"/>
        </w:rPr>
        <w:t xml:space="preserve"> Konflik mengandung pengertian “benturan”, seperti perbedaan pendapat, persaingan, dan pertentangan antara individu dan individu, kelompok dan kelompok, individu dan kelompok, dan antara kelompok atau individu dengan pemerintah</w:t>
      </w:r>
      <w:r w:rsidRPr="005F0A04">
        <w:rPr>
          <w:sz w:val="24"/>
          <w:szCs w:val="24"/>
          <w:lang w:val="id-ID"/>
        </w:rPr>
        <w:t xml:space="preserve"> (Ramlan Surbakti, 2007:149)</w:t>
      </w:r>
      <w:r w:rsidRPr="005F0A04">
        <w:rPr>
          <w:sz w:val="24"/>
          <w:szCs w:val="24"/>
        </w:rPr>
        <w:t>.</w:t>
      </w:r>
    </w:p>
    <w:p w:rsidR="005F0A04" w:rsidRPr="005F0A04" w:rsidRDefault="005F0A04" w:rsidP="005F0A04">
      <w:pPr>
        <w:tabs>
          <w:tab w:val="left" w:pos="567"/>
        </w:tabs>
        <w:autoSpaceDE w:val="0"/>
        <w:autoSpaceDN w:val="0"/>
        <w:adjustRightInd w:val="0"/>
        <w:jc w:val="both"/>
        <w:rPr>
          <w:sz w:val="24"/>
          <w:szCs w:val="24"/>
          <w:lang w:val="id-ID"/>
        </w:rPr>
      </w:pPr>
      <w:r w:rsidRPr="005F0A04">
        <w:rPr>
          <w:sz w:val="24"/>
          <w:szCs w:val="24"/>
          <w:lang w:val="id-ID"/>
        </w:rPr>
        <w:tab/>
      </w:r>
      <w:proofErr w:type="gramStart"/>
      <w:r w:rsidRPr="005F0A04">
        <w:rPr>
          <w:bCs/>
          <w:sz w:val="24"/>
          <w:szCs w:val="24"/>
        </w:rPr>
        <w:t xml:space="preserve">Konflik </w:t>
      </w:r>
      <w:r w:rsidRPr="005F0A04">
        <w:rPr>
          <w:sz w:val="24"/>
          <w:szCs w:val="24"/>
        </w:rPr>
        <w:t>adalah segala bentuk interaksi yang bersifat oposisi atau suatu interaksi yang bersifat antagonistis (berlawanan, bertentangan atau berseberangan).</w:t>
      </w:r>
      <w:proofErr w:type="gramEnd"/>
      <w:r w:rsidRPr="005F0A04">
        <w:rPr>
          <w:sz w:val="24"/>
          <w:szCs w:val="24"/>
        </w:rPr>
        <w:t xml:space="preserve"> </w:t>
      </w:r>
      <w:proofErr w:type="gramStart"/>
      <w:r w:rsidRPr="005F0A04">
        <w:rPr>
          <w:sz w:val="24"/>
          <w:szCs w:val="24"/>
        </w:rPr>
        <w:t>Konflik terjadi karena perbedaan atau kelangkaan posisi sosial dan posisi sumber daya atau karena disebabkan sistem nilai dan penilaian yang berbeda secara ekstrim”.</w:t>
      </w:r>
      <w:proofErr w:type="gramEnd"/>
      <w:r w:rsidRPr="005F0A04">
        <w:rPr>
          <w:sz w:val="24"/>
          <w:szCs w:val="24"/>
        </w:rPr>
        <w:t xml:space="preserve"> </w:t>
      </w:r>
      <w:r w:rsidRPr="005F0A04">
        <w:rPr>
          <w:bCs/>
          <w:sz w:val="24"/>
          <w:szCs w:val="24"/>
        </w:rPr>
        <w:t xml:space="preserve">Konflik </w:t>
      </w:r>
      <w:r w:rsidRPr="005F0A04">
        <w:rPr>
          <w:sz w:val="24"/>
          <w:szCs w:val="24"/>
        </w:rPr>
        <w:t xml:space="preserve">juga dapat diartikan sebagai benturan kekuatan dan kepentingan antara satu kelompok dengan kelompok </w:t>
      </w:r>
      <w:proofErr w:type="gramStart"/>
      <w:r w:rsidRPr="005F0A04">
        <w:rPr>
          <w:sz w:val="24"/>
          <w:szCs w:val="24"/>
        </w:rPr>
        <w:t>lain</w:t>
      </w:r>
      <w:proofErr w:type="gramEnd"/>
      <w:r w:rsidRPr="005F0A04">
        <w:rPr>
          <w:sz w:val="24"/>
          <w:szCs w:val="24"/>
        </w:rPr>
        <w:t xml:space="preserve"> dalam proses perebutan sumber-sumber kemasyarakatan (ekonomi, politik, sosial, budaya) yang relatif terbatas. </w:t>
      </w:r>
      <w:proofErr w:type="gramStart"/>
      <w:r w:rsidRPr="005F0A04">
        <w:rPr>
          <w:sz w:val="24"/>
          <w:szCs w:val="24"/>
        </w:rPr>
        <w:t>Sumber utama terjadinya konflik dalam masyarakat adalah adanya ketidakadilan sosial, adanya diskriminasi terhadap hak-hak individu dan</w:t>
      </w:r>
      <w:r w:rsidRPr="005F0A04">
        <w:rPr>
          <w:sz w:val="24"/>
          <w:szCs w:val="24"/>
          <w:lang w:val="id-ID"/>
        </w:rPr>
        <w:t xml:space="preserve"> atau</w:t>
      </w:r>
      <w:r w:rsidRPr="005F0A04">
        <w:rPr>
          <w:sz w:val="24"/>
          <w:szCs w:val="24"/>
        </w:rPr>
        <w:t xml:space="preserve"> kelompok</w:t>
      </w:r>
      <w:r w:rsidRPr="005F0A04">
        <w:rPr>
          <w:sz w:val="24"/>
          <w:szCs w:val="24"/>
          <w:lang w:val="id-ID"/>
        </w:rPr>
        <w:t xml:space="preserve"> masyarakat</w:t>
      </w:r>
      <w:r w:rsidRPr="005F0A04">
        <w:rPr>
          <w:sz w:val="24"/>
          <w:szCs w:val="24"/>
        </w:rPr>
        <w:t>, serta tidak adanya penghargaan terhadap keberagaman.</w:t>
      </w:r>
      <w:proofErr w:type="gramEnd"/>
      <w:r w:rsidRPr="005F0A04">
        <w:rPr>
          <w:sz w:val="24"/>
          <w:szCs w:val="24"/>
        </w:rPr>
        <w:t xml:space="preserve"> </w:t>
      </w:r>
    </w:p>
    <w:p w:rsidR="005F0A04" w:rsidRPr="005F0A04" w:rsidRDefault="005F0A04" w:rsidP="005F0A04">
      <w:pPr>
        <w:tabs>
          <w:tab w:val="left" w:pos="567"/>
        </w:tabs>
        <w:autoSpaceDE w:val="0"/>
        <w:autoSpaceDN w:val="0"/>
        <w:adjustRightInd w:val="0"/>
        <w:jc w:val="both"/>
        <w:rPr>
          <w:bCs/>
          <w:i/>
          <w:iCs/>
          <w:sz w:val="24"/>
          <w:szCs w:val="24"/>
          <w:lang w:val="id-ID"/>
        </w:rPr>
      </w:pPr>
      <w:r w:rsidRPr="005F0A04">
        <w:rPr>
          <w:sz w:val="24"/>
          <w:szCs w:val="24"/>
          <w:lang w:val="id-ID"/>
        </w:rPr>
        <w:tab/>
      </w:r>
      <w:proofErr w:type="gramStart"/>
      <w:r w:rsidRPr="005F0A04">
        <w:rPr>
          <w:sz w:val="24"/>
          <w:szCs w:val="24"/>
        </w:rPr>
        <w:t>Secara positif, konflik dapat berfungsi sebagai pendorong tumbuh-kembangnya solidaritas sosial dalam suatu kelompok.</w:t>
      </w:r>
      <w:proofErr w:type="gramEnd"/>
      <w:r w:rsidRPr="005F0A04">
        <w:rPr>
          <w:sz w:val="24"/>
          <w:szCs w:val="24"/>
        </w:rPr>
        <w:t xml:space="preserve"> </w:t>
      </w:r>
      <w:proofErr w:type="gramStart"/>
      <w:r w:rsidRPr="005F0A04">
        <w:rPr>
          <w:sz w:val="24"/>
          <w:szCs w:val="24"/>
        </w:rPr>
        <w:t xml:space="preserve">Tidak sedikit pula konflik yang bersifat destruktif terhadap </w:t>
      </w:r>
      <w:r w:rsidRPr="005F0A04">
        <w:rPr>
          <w:sz w:val="24"/>
          <w:szCs w:val="24"/>
        </w:rPr>
        <w:lastRenderedPageBreak/>
        <w:t>keutuhan kelompok dan integrasi sosial masyarakat dalam skala yang lebih luas.</w:t>
      </w:r>
      <w:proofErr w:type="gramEnd"/>
      <w:r w:rsidRPr="005F0A04">
        <w:rPr>
          <w:sz w:val="24"/>
          <w:szCs w:val="24"/>
        </w:rPr>
        <w:t xml:space="preserve"> Insiden-insiden dampak dari suatu konflik yang menjurus pada kekerasan sosial dikelompokkan ke dalam empat kategori besar, yaitu: kekerasan komunal, kekerasan separatis, kekerasan negara-masyarakat </w:t>
      </w:r>
      <w:r w:rsidRPr="005F0A04">
        <w:rPr>
          <w:bCs/>
          <w:i/>
          <w:iCs/>
          <w:sz w:val="24"/>
          <w:szCs w:val="24"/>
        </w:rPr>
        <w:t xml:space="preserve">(state-community violence), </w:t>
      </w:r>
      <w:r w:rsidRPr="005F0A04">
        <w:rPr>
          <w:sz w:val="24"/>
          <w:szCs w:val="24"/>
        </w:rPr>
        <w:t xml:space="preserve">kekerasan industrial </w:t>
      </w:r>
      <w:r w:rsidRPr="005F0A04">
        <w:rPr>
          <w:bCs/>
          <w:i/>
          <w:iCs/>
          <w:sz w:val="24"/>
          <w:szCs w:val="24"/>
        </w:rPr>
        <w:t>(industrial relations related violence)</w:t>
      </w:r>
      <w:r w:rsidRPr="005F0A04">
        <w:rPr>
          <w:bCs/>
          <w:iCs/>
          <w:sz w:val="24"/>
          <w:szCs w:val="24"/>
          <w:lang w:val="id-ID"/>
        </w:rPr>
        <w:t xml:space="preserve"> (Muladi, 2009:8)</w:t>
      </w:r>
      <w:r w:rsidRPr="005F0A04">
        <w:rPr>
          <w:bCs/>
          <w:i/>
          <w:iCs/>
          <w:sz w:val="24"/>
          <w:szCs w:val="24"/>
          <w:lang w:val="id-ID"/>
        </w:rPr>
        <w:t>.</w:t>
      </w:r>
      <w:r w:rsidRPr="005F0A04">
        <w:rPr>
          <w:bCs/>
          <w:i/>
          <w:iCs/>
          <w:sz w:val="24"/>
          <w:szCs w:val="24"/>
        </w:rPr>
        <w:t xml:space="preserve"> </w:t>
      </w:r>
    </w:p>
    <w:p w:rsidR="005F0A04" w:rsidRPr="005F0A04" w:rsidRDefault="005F0A04" w:rsidP="005F0A04">
      <w:pPr>
        <w:tabs>
          <w:tab w:val="left" w:pos="567"/>
        </w:tabs>
        <w:autoSpaceDE w:val="0"/>
        <w:autoSpaceDN w:val="0"/>
        <w:adjustRightInd w:val="0"/>
        <w:jc w:val="both"/>
        <w:rPr>
          <w:sz w:val="24"/>
          <w:szCs w:val="24"/>
          <w:lang w:val="id-ID"/>
        </w:rPr>
      </w:pPr>
      <w:r w:rsidRPr="005F0A04">
        <w:rPr>
          <w:sz w:val="24"/>
          <w:szCs w:val="24"/>
          <w:lang w:val="id-ID"/>
        </w:rPr>
        <w:tab/>
      </w:r>
      <w:r w:rsidRPr="005F0A04">
        <w:rPr>
          <w:sz w:val="24"/>
          <w:szCs w:val="24"/>
        </w:rPr>
        <w:t>Menurut Soeryono Soekanto</w:t>
      </w:r>
      <w:r w:rsidRPr="005F0A04">
        <w:rPr>
          <w:sz w:val="24"/>
          <w:szCs w:val="24"/>
          <w:lang w:val="id-ID"/>
        </w:rPr>
        <w:t xml:space="preserve"> (1995:170)</w:t>
      </w:r>
      <w:r w:rsidRPr="005F0A04">
        <w:rPr>
          <w:sz w:val="24"/>
          <w:szCs w:val="24"/>
        </w:rPr>
        <w:t xml:space="preserve">, pertentangan atau konflik </w:t>
      </w:r>
      <w:r w:rsidRPr="005F0A04">
        <w:rPr>
          <w:sz w:val="24"/>
          <w:szCs w:val="24"/>
          <w:lang w:val="id-ID"/>
        </w:rPr>
        <w:t xml:space="preserve">sosial </w:t>
      </w:r>
      <w:r w:rsidRPr="005F0A04">
        <w:rPr>
          <w:sz w:val="24"/>
          <w:szCs w:val="24"/>
        </w:rPr>
        <w:t>adalah suatu proses sosial dimana individu atau kelompok berusaha untuk memenuhi tujuannya dengan jalan menentang fihak lawan yang disertai dengan ancaman dan atau kekerasan. Konflik ini terjadi akibat semakin tajamnya perbedaan yang ada, yang dipicu oleh kesadaran pribadi atau kelompok terhadap perbedaan, misalnya ciri-ciri badaniah atau emosi, unsure-unsur kebudayaan, pola-pola perilaku, dan seterusnya dengan fihak lain</w:t>
      </w:r>
      <w:r w:rsidRPr="005F0A04">
        <w:rPr>
          <w:sz w:val="24"/>
          <w:szCs w:val="24"/>
          <w:lang w:val="id-ID"/>
        </w:rPr>
        <w:t>.</w:t>
      </w:r>
    </w:p>
    <w:p w:rsidR="005F0A04" w:rsidRPr="005F0A04" w:rsidRDefault="005F0A04" w:rsidP="005F0A04">
      <w:pPr>
        <w:autoSpaceDE w:val="0"/>
        <w:autoSpaceDN w:val="0"/>
        <w:adjustRightInd w:val="0"/>
        <w:jc w:val="both"/>
        <w:rPr>
          <w:b/>
          <w:bCs/>
          <w:sz w:val="24"/>
          <w:szCs w:val="24"/>
          <w:lang w:val="id-ID"/>
        </w:rPr>
      </w:pPr>
      <w:r w:rsidRPr="005F0A04">
        <w:rPr>
          <w:b/>
          <w:bCs/>
          <w:sz w:val="24"/>
          <w:szCs w:val="24"/>
          <w:lang w:val="id-ID"/>
        </w:rPr>
        <w:t>Tipe-tipe Konflik</w:t>
      </w:r>
    </w:p>
    <w:p w:rsidR="005F0A04" w:rsidRPr="005F0A04" w:rsidRDefault="005F0A04" w:rsidP="005F0A04">
      <w:pPr>
        <w:tabs>
          <w:tab w:val="left" w:pos="567"/>
        </w:tabs>
        <w:autoSpaceDE w:val="0"/>
        <w:autoSpaceDN w:val="0"/>
        <w:adjustRightInd w:val="0"/>
        <w:jc w:val="both"/>
        <w:rPr>
          <w:b/>
          <w:bCs/>
          <w:sz w:val="24"/>
          <w:szCs w:val="24"/>
          <w:lang w:val="id-ID"/>
        </w:rPr>
      </w:pPr>
      <w:r w:rsidRPr="005F0A04">
        <w:rPr>
          <w:b/>
          <w:bCs/>
          <w:sz w:val="24"/>
          <w:szCs w:val="24"/>
          <w:lang w:val="id-ID"/>
        </w:rPr>
        <w:tab/>
      </w:r>
      <w:r w:rsidRPr="005F0A04">
        <w:rPr>
          <w:sz w:val="24"/>
          <w:szCs w:val="24"/>
          <w:lang w:val="id-ID"/>
        </w:rPr>
        <w:t xml:space="preserve">Menurut Simon Fisher, dkk (2000:5), </w:t>
      </w:r>
      <w:r w:rsidRPr="005F0A04">
        <w:rPr>
          <w:sz w:val="24"/>
          <w:szCs w:val="24"/>
        </w:rPr>
        <w:t>gambaran dari tipe-tipe konflik dapat dibedakan menjadi beberapa, yaitu</w:t>
      </w:r>
      <w:r w:rsidRPr="005F0A04">
        <w:rPr>
          <w:sz w:val="24"/>
          <w:szCs w:val="24"/>
          <w:lang w:val="id-ID"/>
        </w:rPr>
        <w:t xml:space="preserve"> :</w:t>
      </w:r>
    </w:p>
    <w:p w:rsidR="005F0A04" w:rsidRPr="005F0A04" w:rsidRDefault="005F0A04" w:rsidP="005F0A04">
      <w:pPr>
        <w:pStyle w:val="ListParagraph"/>
        <w:numPr>
          <w:ilvl w:val="1"/>
          <w:numId w:val="2"/>
        </w:numPr>
        <w:tabs>
          <w:tab w:val="left" w:pos="284"/>
        </w:tabs>
        <w:autoSpaceDE w:val="0"/>
        <w:autoSpaceDN w:val="0"/>
        <w:adjustRightInd w:val="0"/>
        <w:ind w:left="284" w:hanging="284"/>
        <w:contextualSpacing w:val="0"/>
        <w:jc w:val="both"/>
        <w:rPr>
          <w:bCs/>
          <w:sz w:val="24"/>
          <w:szCs w:val="24"/>
          <w:lang w:val="id-ID"/>
        </w:rPr>
      </w:pPr>
      <w:r w:rsidRPr="005F0A04">
        <w:rPr>
          <w:bCs/>
          <w:sz w:val="24"/>
          <w:szCs w:val="24"/>
          <w:lang w:val="id-ID"/>
        </w:rPr>
        <w:t xml:space="preserve">Tanpa Konflik, </w:t>
      </w:r>
      <w:r w:rsidRPr="005F0A04">
        <w:rPr>
          <w:sz w:val="24"/>
          <w:szCs w:val="24"/>
        </w:rPr>
        <w:t>Hal ini terjadi jika sasaran tepat sehingga perilaku masyarkatpun tetap selaras.</w:t>
      </w:r>
      <w:r w:rsidRPr="005F0A04">
        <w:rPr>
          <w:sz w:val="24"/>
          <w:szCs w:val="24"/>
          <w:lang w:val="id-ID"/>
        </w:rPr>
        <w:t xml:space="preserve"> </w:t>
      </w:r>
      <w:r w:rsidRPr="005F0A04">
        <w:rPr>
          <w:bCs/>
          <w:sz w:val="24"/>
          <w:szCs w:val="24"/>
          <w:lang w:val="id-ID"/>
        </w:rPr>
        <w:t xml:space="preserve">Dalam kesan umum adalah lebih baik. Namun, setiap kelompok atau masyarakat yang hidup damai, jika mereka ingin agar keadaan ini terus berlangsung, mereka harus hidup bersemangat dan dinamis, memanfaatkan konflik perilaku dan tujuan, serta mengelola konflik secara kreatif. </w:t>
      </w:r>
    </w:p>
    <w:p w:rsidR="005F0A04" w:rsidRPr="005F0A04" w:rsidRDefault="005F0A04" w:rsidP="005F0A04">
      <w:pPr>
        <w:pStyle w:val="ListParagraph"/>
        <w:numPr>
          <w:ilvl w:val="1"/>
          <w:numId w:val="2"/>
        </w:numPr>
        <w:tabs>
          <w:tab w:val="left" w:pos="284"/>
        </w:tabs>
        <w:autoSpaceDE w:val="0"/>
        <w:autoSpaceDN w:val="0"/>
        <w:adjustRightInd w:val="0"/>
        <w:ind w:left="284" w:hanging="284"/>
        <w:contextualSpacing w:val="0"/>
        <w:jc w:val="both"/>
        <w:rPr>
          <w:bCs/>
          <w:sz w:val="24"/>
          <w:szCs w:val="24"/>
          <w:lang w:val="id-ID"/>
        </w:rPr>
      </w:pPr>
      <w:r w:rsidRPr="005F0A04">
        <w:rPr>
          <w:bCs/>
          <w:sz w:val="24"/>
          <w:szCs w:val="24"/>
          <w:lang w:val="id-ID"/>
        </w:rPr>
        <w:t xml:space="preserve">Konflik Laten, </w:t>
      </w:r>
      <w:r w:rsidRPr="005F0A04">
        <w:rPr>
          <w:sz w:val="24"/>
          <w:szCs w:val="24"/>
        </w:rPr>
        <w:t>Hal ini terjadi jika sasaran tidak tepat tetapi perilaku masyarakat tetap selaras</w:t>
      </w:r>
      <w:r w:rsidRPr="005F0A04">
        <w:rPr>
          <w:sz w:val="24"/>
          <w:szCs w:val="24"/>
          <w:lang w:val="id-ID"/>
        </w:rPr>
        <w:t xml:space="preserve">. Konflik laten </w:t>
      </w:r>
      <w:r w:rsidRPr="005F0A04">
        <w:rPr>
          <w:bCs/>
          <w:sz w:val="24"/>
          <w:szCs w:val="24"/>
          <w:lang w:val="id-ID"/>
        </w:rPr>
        <w:t xml:space="preserve">sifatnya tersembunyi, perlu diangkat ke permukaan sehingga dapat ditangani secara efektif. Sedangkan, perilaku yang bertentangan terjadi konflik terbuka dan konflik di permukaan.  </w:t>
      </w:r>
    </w:p>
    <w:p w:rsidR="005F0A04" w:rsidRPr="005F0A04" w:rsidRDefault="005F0A04" w:rsidP="005F0A04">
      <w:pPr>
        <w:pStyle w:val="ListParagraph"/>
        <w:numPr>
          <w:ilvl w:val="1"/>
          <w:numId w:val="2"/>
        </w:numPr>
        <w:tabs>
          <w:tab w:val="left" w:pos="284"/>
        </w:tabs>
        <w:autoSpaceDE w:val="0"/>
        <w:autoSpaceDN w:val="0"/>
        <w:adjustRightInd w:val="0"/>
        <w:ind w:left="284" w:hanging="284"/>
        <w:contextualSpacing w:val="0"/>
        <w:jc w:val="both"/>
        <w:rPr>
          <w:bCs/>
          <w:sz w:val="24"/>
          <w:szCs w:val="24"/>
          <w:lang w:val="id-ID"/>
        </w:rPr>
      </w:pPr>
      <w:r w:rsidRPr="005F0A04">
        <w:rPr>
          <w:bCs/>
          <w:sz w:val="24"/>
          <w:szCs w:val="24"/>
          <w:lang w:val="id-ID"/>
        </w:rPr>
        <w:t xml:space="preserve">Konflik Terbuka, Yaitu konflik yang berakar dalam dan sangat nyata, dan memerlukan berbagai tindakan untuk mengatasi akar penyebab dan berbagai efeknya. </w:t>
      </w:r>
    </w:p>
    <w:p w:rsidR="005F0A04" w:rsidRPr="005F0A04" w:rsidRDefault="005F0A04" w:rsidP="005F0A04">
      <w:pPr>
        <w:pStyle w:val="ListParagraph"/>
        <w:numPr>
          <w:ilvl w:val="1"/>
          <w:numId w:val="2"/>
        </w:numPr>
        <w:tabs>
          <w:tab w:val="left" w:pos="284"/>
        </w:tabs>
        <w:autoSpaceDE w:val="0"/>
        <w:autoSpaceDN w:val="0"/>
        <w:adjustRightInd w:val="0"/>
        <w:ind w:left="284" w:hanging="284"/>
        <w:contextualSpacing w:val="0"/>
        <w:jc w:val="both"/>
        <w:rPr>
          <w:bCs/>
          <w:sz w:val="24"/>
          <w:szCs w:val="24"/>
          <w:lang w:val="id-ID"/>
        </w:rPr>
      </w:pPr>
      <w:r w:rsidRPr="005F0A04">
        <w:rPr>
          <w:bCs/>
          <w:sz w:val="24"/>
          <w:szCs w:val="24"/>
          <w:lang w:val="id-ID"/>
        </w:rPr>
        <w:t>Konflik Di Permukaan, yaitu konflik yang memiliki akar yang dangkal atau tidak berakar dan muncul hanya karena kesalahpahaman mengenai sasaran, yang dapat di atasi dengan meningkatkan komunikasi.</w:t>
      </w:r>
    </w:p>
    <w:p w:rsidR="005F0A04" w:rsidRPr="005F0A04" w:rsidRDefault="005F0A04" w:rsidP="005F0A04">
      <w:pPr>
        <w:tabs>
          <w:tab w:val="left" w:pos="567"/>
        </w:tabs>
        <w:autoSpaceDE w:val="0"/>
        <w:autoSpaceDN w:val="0"/>
        <w:adjustRightInd w:val="0"/>
        <w:rPr>
          <w:b/>
          <w:bCs/>
          <w:sz w:val="24"/>
          <w:szCs w:val="24"/>
          <w:lang w:val="id-ID"/>
        </w:rPr>
      </w:pPr>
      <w:r w:rsidRPr="005F0A04">
        <w:rPr>
          <w:b/>
          <w:sz w:val="24"/>
          <w:szCs w:val="24"/>
          <w:lang w:val="id-ID"/>
        </w:rPr>
        <w:t>Teori-teori Mengenai Berbagai Penyebab Konflik</w:t>
      </w:r>
    </w:p>
    <w:p w:rsidR="005F0A04" w:rsidRPr="005F0A04" w:rsidRDefault="005F0A04" w:rsidP="005F0A04">
      <w:pPr>
        <w:tabs>
          <w:tab w:val="left" w:pos="567"/>
          <w:tab w:val="left" w:pos="1134"/>
        </w:tabs>
        <w:autoSpaceDE w:val="0"/>
        <w:autoSpaceDN w:val="0"/>
        <w:adjustRightInd w:val="0"/>
        <w:jc w:val="both"/>
        <w:rPr>
          <w:sz w:val="24"/>
          <w:szCs w:val="24"/>
          <w:lang w:val="id-ID"/>
        </w:rPr>
      </w:pPr>
      <w:r w:rsidRPr="005F0A04">
        <w:rPr>
          <w:sz w:val="24"/>
          <w:szCs w:val="24"/>
          <w:lang w:val="id-ID"/>
        </w:rPr>
        <w:tab/>
        <w:t xml:space="preserve">Ditinjau dari aspek sosiologis, menurut Hardjana dalam </w:t>
      </w:r>
      <w:r w:rsidRPr="005F0A04">
        <w:rPr>
          <w:sz w:val="24"/>
          <w:szCs w:val="24"/>
        </w:rPr>
        <w:t>Asry Yusuf</w:t>
      </w:r>
      <w:r w:rsidRPr="005F0A04">
        <w:rPr>
          <w:sz w:val="24"/>
          <w:szCs w:val="24"/>
          <w:lang w:val="id-ID"/>
        </w:rPr>
        <w:t xml:space="preserve"> (2012) konflik disebabkan beberapa hal: </w:t>
      </w:r>
    </w:p>
    <w:p w:rsidR="005F0A04" w:rsidRPr="005F0A04" w:rsidRDefault="005F0A04" w:rsidP="005F0A04">
      <w:pPr>
        <w:tabs>
          <w:tab w:val="left" w:pos="567"/>
        </w:tabs>
        <w:autoSpaceDE w:val="0"/>
        <w:autoSpaceDN w:val="0"/>
        <w:adjustRightInd w:val="0"/>
        <w:ind w:left="709" w:hanging="284"/>
        <w:jc w:val="both"/>
        <w:rPr>
          <w:sz w:val="24"/>
          <w:szCs w:val="24"/>
          <w:lang w:val="id-ID"/>
        </w:rPr>
      </w:pPr>
      <w:r w:rsidRPr="005F0A04">
        <w:rPr>
          <w:sz w:val="24"/>
          <w:szCs w:val="24"/>
          <w:lang w:val="id-ID"/>
        </w:rPr>
        <w:t xml:space="preserve">1. </w:t>
      </w:r>
      <w:r w:rsidRPr="005F0A04">
        <w:rPr>
          <w:sz w:val="24"/>
          <w:szCs w:val="24"/>
          <w:lang w:val="id-ID"/>
        </w:rPr>
        <w:tab/>
        <w:t xml:space="preserve">Salah pengertian atau salah paham akibat dari kegagalan komunikasi </w:t>
      </w:r>
    </w:p>
    <w:p w:rsidR="005F0A04" w:rsidRPr="005F0A04" w:rsidRDefault="005F0A04" w:rsidP="005F0A04">
      <w:pPr>
        <w:tabs>
          <w:tab w:val="left" w:pos="567"/>
        </w:tabs>
        <w:autoSpaceDE w:val="0"/>
        <w:autoSpaceDN w:val="0"/>
        <w:adjustRightInd w:val="0"/>
        <w:ind w:left="709" w:hanging="284"/>
        <w:jc w:val="both"/>
        <w:rPr>
          <w:sz w:val="24"/>
          <w:szCs w:val="24"/>
          <w:lang w:val="id-ID"/>
        </w:rPr>
      </w:pPr>
      <w:r w:rsidRPr="005F0A04">
        <w:rPr>
          <w:sz w:val="24"/>
          <w:szCs w:val="24"/>
          <w:lang w:val="id-ID"/>
        </w:rPr>
        <w:t xml:space="preserve">2. </w:t>
      </w:r>
      <w:r w:rsidRPr="005F0A04">
        <w:rPr>
          <w:sz w:val="24"/>
          <w:szCs w:val="24"/>
          <w:lang w:val="id-ID"/>
        </w:rPr>
        <w:tab/>
        <w:t xml:space="preserve">Perbedaan tujuan dan nilai yang dipegang </w:t>
      </w:r>
    </w:p>
    <w:p w:rsidR="005F0A04" w:rsidRPr="005F0A04" w:rsidRDefault="005F0A04" w:rsidP="005F0A04">
      <w:pPr>
        <w:tabs>
          <w:tab w:val="left" w:pos="567"/>
        </w:tabs>
        <w:autoSpaceDE w:val="0"/>
        <w:autoSpaceDN w:val="0"/>
        <w:adjustRightInd w:val="0"/>
        <w:ind w:left="709" w:hanging="284"/>
        <w:jc w:val="both"/>
        <w:rPr>
          <w:sz w:val="24"/>
          <w:szCs w:val="24"/>
          <w:lang w:val="id-ID"/>
        </w:rPr>
      </w:pPr>
      <w:r w:rsidRPr="005F0A04">
        <w:rPr>
          <w:sz w:val="24"/>
          <w:szCs w:val="24"/>
          <w:lang w:val="id-ID"/>
        </w:rPr>
        <w:t xml:space="preserve">3. </w:t>
      </w:r>
      <w:r w:rsidRPr="005F0A04">
        <w:rPr>
          <w:sz w:val="24"/>
          <w:szCs w:val="24"/>
          <w:lang w:val="id-ID"/>
        </w:rPr>
        <w:tab/>
        <w:t xml:space="preserve">Perebutan atau persaingan dalam hal yang sifatnya terbatas </w:t>
      </w:r>
    </w:p>
    <w:p w:rsidR="005F0A04" w:rsidRPr="005F0A04" w:rsidRDefault="005F0A04" w:rsidP="005F0A04">
      <w:pPr>
        <w:tabs>
          <w:tab w:val="left" w:pos="567"/>
        </w:tabs>
        <w:autoSpaceDE w:val="0"/>
        <w:autoSpaceDN w:val="0"/>
        <w:adjustRightInd w:val="0"/>
        <w:ind w:left="709" w:hanging="284"/>
        <w:jc w:val="both"/>
        <w:rPr>
          <w:sz w:val="24"/>
          <w:szCs w:val="24"/>
          <w:lang w:val="id-ID"/>
        </w:rPr>
      </w:pPr>
      <w:r w:rsidRPr="005F0A04">
        <w:rPr>
          <w:sz w:val="24"/>
          <w:szCs w:val="24"/>
          <w:lang w:val="id-ID"/>
        </w:rPr>
        <w:t xml:space="preserve">4. </w:t>
      </w:r>
      <w:r w:rsidRPr="005F0A04">
        <w:rPr>
          <w:sz w:val="24"/>
          <w:szCs w:val="24"/>
          <w:lang w:val="id-ID"/>
        </w:rPr>
        <w:tab/>
        <w:t xml:space="preserve">Kurangnya kerjasama sehingga menimbulkan perasaan kecewa dan dirugikan </w:t>
      </w:r>
    </w:p>
    <w:p w:rsidR="005F0A04" w:rsidRPr="005F0A04" w:rsidRDefault="005F0A04" w:rsidP="005F0A04">
      <w:pPr>
        <w:tabs>
          <w:tab w:val="left" w:pos="567"/>
        </w:tabs>
        <w:autoSpaceDE w:val="0"/>
        <w:autoSpaceDN w:val="0"/>
        <w:adjustRightInd w:val="0"/>
        <w:ind w:left="709" w:hanging="284"/>
        <w:jc w:val="both"/>
        <w:rPr>
          <w:sz w:val="24"/>
          <w:szCs w:val="24"/>
          <w:lang w:val="id-ID"/>
        </w:rPr>
      </w:pPr>
      <w:r w:rsidRPr="005F0A04">
        <w:rPr>
          <w:sz w:val="24"/>
          <w:szCs w:val="24"/>
          <w:lang w:val="id-ID"/>
        </w:rPr>
        <w:t>5.</w:t>
      </w:r>
      <w:r w:rsidRPr="005F0A04">
        <w:rPr>
          <w:sz w:val="24"/>
          <w:szCs w:val="24"/>
          <w:lang w:val="id-ID"/>
        </w:rPr>
        <w:tab/>
        <w:t xml:space="preserve">Tidak adanya perilaku untuk mentaati peraturan dan tatanan yang ada di masyarakat </w:t>
      </w:r>
    </w:p>
    <w:p w:rsidR="005F0A04" w:rsidRPr="005F0A04" w:rsidRDefault="005F0A04" w:rsidP="005F0A04">
      <w:pPr>
        <w:tabs>
          <w:tab w:val="left" w:pos="567"/>
        </w:tabs>
        <w:autoSpaceDE w:val="0"/>
        <w:autoSpaceDN w:val="0"/>
        <w:adjustRightInd w:val="0"/>
        <w:ind w:left="709" w:hanging="284"/>
        <w:jc w:val="both"/>
        <w:rPr>
          <w:sz w:val="24"/>
          <w:szCs w:val="24"/>
          <w:lang w:val="id-ID"/>
        </w:rPr>
      </w:pPr>
      <w:r w:rsidRPr="005F0A04">
        <w:rPr>
          <w:sz w:val="24"/>
          <w:szCs w:val="24"/>
          <w:lang w:val="id-ID"/>
        </w:rPr>
        <w:t xml:space="preserve">6. </w:t>
      </w:r>
      <w:r w:rsidRPr="005F0A04">
        <w:rPr>
          <w:sz w:val="24"/>
          <w:szCs w:val="24"/>
          <w:lang w:val="id-ID"/>
        </w:rPr>
        <w:tab/>
        <w:t xml:space="preserve">Adanya usaha untuk menguasai dan merugikan </w:t>
      </w:r>
    </w:p>
    <w:p w:rsidR="005F0A04" w:rsidRPr="005F0A04" w:rsidRDefault="005F0A04" w:rsidP="005F0A04">
      <w:pPr>
        <w:tabs>
          <w:tab w:val="left" w:pos="567"/>
        </w:tabs>
        <w:autoSpaceDE w:val="0"/>
        <w:autoSpaceDN w:val="0"/>
        <w:adjustRightInd w:val="0"/>
        <w:jc w:val="both"/>
        <w:rPr>
          <w:bCs/>
          <w:sz w:val="24"/>
          <w:szCs w:val="24"/>
          <w:lang w:val="id-ID"/>
        </w:rPr>
      </w:pPr>
      <w:r w:rsidRPr="005F0A04">
        <w:rPr>
          <w:bCs/>
          <w:sz w:val="24"/>
          <w:szCs w:val="24"/>
          <w:lang w:val="id-ID"/>
        </w:rPr>
        <w:tab/>
        <w:t>Menurut Simon Fisher, dkk (2000:8-9), menyatakan bahwa ada beberapa penyebab sehingga munculkan konflik dalam tatanan kehidupan masyarakat, yakni :</w:t>
      </w:r>
    </w:p>
    <w:p w:rsidR="005F0A04" w:rsidRPr="005F0A04" w:rsidRDefault="005F0A04" w:rsidP="005F0A04">
      <w:pPr>
        <w:tabs>
          <w:tab w:val="left" w:pos="284"/>
          <w:tab w:val="left" w:pos="993"/>
        </w:tabs>
        <w:autoSpaceDE w:val="0"/>
        <w:autoSpaceDN w:val="0"/>
        <w:adjustRightInd w:val="0"/>
        <w:ind w:left="284" w:hanging="284"/>
        <w:jc w:val="both"/>
        <w:rPr>
          <w:bCs/>
          <w:sz w:val="24"/>
          <w:szCs w:val="24"/>
          <w:lang w:val="id-ID"/>
        </w:rPr>
      </w:pPr>
      <w:r w:rsidRPr="005F0A04">
        <w:rPr>
          <w:bCs/>
          <w:sz w:val="24"/>
          <w:szCs w:val="24"/>
          <w:lang w:val="id-ID"/>
        </w:rPr>
        <w:t>1.</w:t>
      </w:r>
      <w:r w:rsidRPr="005F0A04">
        <w:rPr>
          <w:bCs/>
          <w:sz w:val="24"/>
          <w:szCs w:val="24"/>
          <w:lang w:val="id-ID"/>
        </w:rPr>
        <w:tab/>
        <w:t>Teori hubungan masyarakat, menganggap bahwa konflik disebabkan oleh polarisasi yang terus, ketidakpercayaan dan permusuhan di antara kelompok yang berbeda dalam suatu masyarakat.  Sasaran yang ingin dicapai teori ini :</w:t>
      </w:r>
    </w:p>
    <w:p w:rsidR="005F0A04" w:rsidRPr="005F0A04" w:rsidRDefault="005F0A04" w:rsidP="005F0A04">
      <w:pPr>
        <w:pStyle w:val="ListParagraph"/>
        <w:numPr>
          <w:ilvl w:val="0"/>
          <w:numId w:val="4"/>
        </w:numPr>
        <w:autoSpaceDE w:val="0"/>
        <w:autoSpaceDN w:val="0"/>
        <w:adjustRightInd w:val="0"/>
        <w:ind w:left="567" w:hanging="283"/>
        <w:jc w:val="both"/>
        <w:rPr>
          <w:bCs/>
          <w:sz w:val="24"/>
          <w:szCs w:val="24"/>
          <w:lang w:val="id-ID"/>
        </w:rPr>
      </w:pPr>
      <w:r w:rsidRPr="005F0A04">
        <w:rPr>
          <w:bCs/>
          <w:sz w:val="24"/>
          <w:szCs w:val="24"/>
          <w:lang w:val="id-ID"/>
        </w:rPr>
        <w:lastRenderedPageBreak/>
        <w:t>Meningkatkan komunikasi dan saling pengertian antara kelompok-kelompok yang mengalami konflik.</w:t>
      </w:r>
    </w:p>
    <w:p w:rsidR="005F0A04" w:rsidRPr="005F0A04" w:rsidRDefault="005F0A04" w:rsidP="005F0A04">
      <w:pPr>
        <w:pStyle w:val="ListParagraph"/>
        <w:numPr>
          <w:ilvl w:val="0"/>
          <w:numId w:val="4"/>
        </w:numPr>
        <w:autoSpaceDE w:val="0"/>
        <w:autoSpaceDN w:val="0"/>
        <w:adjustRightInd w:val="0"/>
        <w:ind w:left="567" w:hanging="283"/>
        <w:jc w:val="both"/>
        <w:rPr>
          <w:bCs/>
          <w:sz w:val="24"/>
          <w:szCs w:val="24"/>
          <w:lang w:val="id-ID"/>
        </w:rPr>
      </w:pPr>
      <w:r w:rsidRPr="005F0A04">
        <w:rPr>
          <w:bCs/>
          <w:sz w:val="24"/>
          <w:szCs w:val="24"/>
          <w:lang w:val="id-ID"/>
        </w:rPr>
        <w:t>Mengusahakan toleransi dan agar masyarakat lebih bisa saling menerima keragaman yang ada di dalamnya.</w:t>
      </w:r>
    </w:p>
    <w:p w:rsidR="005F0A04" w:rsidRPr="005F0A04" w:rsidRDefault="005F0A04" w:rsidP="005F0A04">
      <w:pPr>
        <w:tabs>
          <w:tab w:val="left" w:pos="284"/>
          <w:tab w:val="left" w:pos="993"/>
        </w:tabs>
        <w:autoSpaceDE w:val="0"/>
        <w:autoSpaceDN w:val="0"/>
        <w:adjustRightInd w:val="0"/>
        <w:ind w:left="284" w:hanging="284"/>
        <w:jc w:val="both"/>
        <w:rPr>
          <w:bCs/>
          <w:sz w:val="24"/>
          <w:szCs w:val="24"/>
          <w:lang w:val="id-ID"/>
        </w:rPr>
      </w:pPr>
      <w:r w:rsidRPr="005F0A04">
        <w:rPr>
          <w:bCs/>
          <w:sz w:val="24"/>
          <w:szCs w:val="24"/>
          <w:lang w:val="id-ID"/>
        </w:rPr>
        <w:t>2. Teori negosiasi prinsip, menganggap bahwa konflik disebabkan oleh posisi-posisi yang tidak selaras dan perbedaan pandangan tentang konflik oleh pihak-pihak yang mengalami konflik. Sasaran yang ingin dicapai teori ini adalah :</w:t>
      </w:r>
    </w:p>
    <w:p w:rsidR="005F0A04" w:rsidRPr="005F0A04" w:rsidRDefault="005F0A04" w:rsidP="005F0A04">
      <w:pPr>
        <w:pStyle w:val="ListParagraph"/>
        <w:numPr>
          <w:ilvl w:val="0"/>
          <w:numId w:val="5"/>
        </w:numPr>
        <w:autoSpaceDE w:val="0"/>
        <w:autoSpaceDN w:val="0"/>
        <w:adjustRightInd w:val="0"/>
        <w:ind w:left="567" w:hanging="283"/>
        <w:jc w:val="both"/>
        <w:rPr>
          <w:bCs/>
          <w:sz w:val="24"/>
          <w:szCs w:val="24"/>
          <w:lang w:val="id-ID"/>
        </w:rPr>
      </w:pPr>
      <w:r w:rsidRPr="005F0A04">
        <w:rPr>
          <w:bCs/>
          <w:sz w:val="24"/>
          <w:szCs w:val="24"/>
          <w:lang w:val="id-ID"/>
        </w:rPr>
        <w:t>Membantu pihak-pihak yang mengalami konflik untuk memisahkan perasaan pribadi dengan berbagai masalah dan isu, dan memampukan mereka untuk melakukan negosiasi berdasarkan kepentingan-kepentingan mereka daripada posisi tertentu yang sudah tetap.</w:t>
      </w:r>
    </w:p>
    <w:p w:rsidR="005F0A04" w:rsidRPr="005F0A04" w:rsidRDefault="005F0A04" w:rsidP="005F0A04">
      <w:pPr>
        <w:pStyle w:val="ListParagraph"/>
        <w:numPr>
          <w:ilvl w:val="0"/>
          <w:numId w:val="5"/>
        </w:numPr>
        <w:autoSpaceDE w:val="0"/>
        <w:autoSpaceDN w:val="0"/>
        <w:adjustRightInd w:val="0"/>
        <w:ind w:left="567" w:hanging="283"/>
        <w:jc w:val="both"/>
        <w:rPr>
          <w:bCs/>
          <w:sz w:val="24"/>
          <w:szCs w:val="24"/>
          <w:lang w:val="id-ID"/>
        </w:rPr>
      </w:pPr>
      <w:r w:rsidRPr="005F0A04">
        <w:rPr>
          <w:bCs/>
          <w:sz w:val="24"/>
          <w:szCs w:val="24"/>
          <w:lang w:val="id-ID"/>
        </w:rPr>
        <w:t>Melancarkan proses pencapaian kesepakatan yang menguntungkan kedua belah pihak atau semua pihak.</w:t>
      </w:r>
    </w:p>
    <w:p w:rsidR="005F0A04" w:rsidRPr="005F0A04" w:rsidRDefault="005F0A04" w:rsidP="005F0A04">
      <w:pPr>
        <w:tabs>
          <w:tab w:val="left" w:pos="284"/>
          <w:tab w:val="left" w:pos="993"/>
        </w:tabs>
        <w:autoSpaceDE w:val="0"/>
        <w:autoSpaceDN w:val="0"/>
        <w:adjustRightInd w:val="0"/>
        <w:ind w:left="284" w:hanging="284"/>
        <w:jc w:val="both"/>
        <w:rPr>
          <w:bCs/>
          <w:sz w:val="24"/>
          <w:szCs w:val="24"/>
          <w:lang w:val="id-ID"/>
        </w:rPr>
      </w:pPr>
      <w:r w:rsidRPr="005F0A04">
        <w:rPr>
          <w:bCs/>
          <w:sz w:val="24"/>
          <w:szCs w:val="24"/>
          <w:lang w:val="id-ID"/>
        </w:rPr>
        <w:t>3.</w:t>
      </w:r>
      <w:r w:rsidRPr="005F0A04">
        <w:rPr>
          <w:bCs/>
          <w:sz w:val="24"/>
          <w:szCs w:val="24"/>
          <w:lang w:val="id-ID"/>
        </w:rPr>
        <w:tab/>
        <w:t>Teori kebutuhan manusia, berasumsi bahwa konflik yang berakar dalam disebabkan oleh kebutuhan dasar manusia – fisik, mental, dan sosial – yang tidak terpenuhi atau dihalangi. Keamanan, identitas, pengakuan, partisipasi, dan otonomi sering merupakan inti pembicaraan. Sasaran yang ingin dicapai teori ini adalah :</w:t>
      </w:r>
    </w:p>
    <w:p w:rsidR="005F0A04" w:rsidRPr="005F0A04" w:rsidRDefault="005F0A04" w:rsidP="005F0A04">
      <w:pPr>
        <w:pStyle w:val="ListParagraph"/>
        <w:numPr>
          <w:ilvl w:val="0"/>
          <w:numId w:val="7"/>
        </w:numPr>
        <w:autoSpaceDE w:val="0"/>
        <w:autoSpaceDN w:val="0"/>
        <w:adjustRightInd w:val="0"/>
        <w:ind w:left="567" w:hanging="283"/>
        <w:jc w:val="both"/>
        <w:rPr>
          <w:bCs/>
          <w:sz w:val="24"/>
          <w:szCs w:val="24"/>
          <w:lang w:val="id-ID"/>
        </w:rPr>
      </w:pPr>
      <w:r w:rsidRPr="005F0A04">
        <w:rPr>
          <w:bCs/>
          <w:sz w:val="24"/>
          <w:szCs w:val="24"/>
          <w:lang w:val="id-ID"/>
        </w:rPr>
        <w:t>Membantu pihak-pihak yang mengalami konflik untuk mengidentifikasi dan mengupayakan bersama kebutuhan mereka yang tidak terpenuhi, dan menghasilkan pilihan-pilihan untuk memenuhi kebutuhan-kebutuhan itu.</w:t>
      </w:r>
    </w:p>
    <w:p w:rsidR="005F0A04" w:rsidRPr="005F0A04" w:rsidRDefault="005F0A04" w:rsidP="005F0A04">
      <w:pPr>
        <w:pStyle w:val="ListParagraph"/>
        <w:numPr>
          <w:ilvl w:val="0"/>
          <w:numId w:val="7"/>
        </w:numPr>
        <w:autoSpaceDE w:val="0"/>
        <w:autoSpaceDN w:val="0"/>
        <w:adjustRightInd w:val="0"/>
        <w:ind w:left="567" w:hanging="283"/>
        <w:jc w:val="both"/>
        <w:rPr>
          <w:bCs/>
          <w:sz w:val="24"/>
          <w:szCs w:val="24"/>
          <w:lang w:val="id-ID"/>
        </w:rPr>
      </w:pPr>
      <w:r w:rsidRPr="005F0A04">
        <w:rPr>
          <w:bCs/>
          <w:sz w:val="24"/>
          <w:szCs w:val="24"/>
          <w:lang w:val="id-ID"/>
        </w:rPr>
        <w:t>Agar pihak-pihak yang mengalami konflik mencapai kesepakatan untuk memenuhi kebutuhan dasar semua pihak.</w:t>
      </w:r>
    </w:p>
    <w:p w:rsidR="005F0A04" w:rsidRPr="005F0A04" w:rsidRDefault="005F0A04" w:rsidP="005F0A04">
      <w:pPr>
        <w:tabs>
          <w:tab w:val="left" w:pos="284"/>
          <w:tab w:val="left" w:pos="993"/>
        </w:tabs>
        <w:autoSpaceDE w:val="0"/>
        <w:autoSpaceDN w:val="0"/>
        <w:adjustRightInd w:val="0"/>
        <w:ind w:left="284" w:hanging="284"/>
        <w:jc w:val="both"/>
        <w:rPr>
          <w:bCs/>
          <w:sz w:val="24"/>
          <w:szCs w:val="24"/>
          <w:lang w:val="id-ID"/>
        </w:rPr>
      </w:pPr>
      <w:r w:rsidRPr="005F0A04">
        <w:rPr>
          <w:bCs/>
          <w:sz w:val="24"/>
          <w:szCs w:val="24"/>
          <w:lang w:val="id-ID"/>
        </w:rPr>
        <w:t>4.</w:t>
      </w:r>
      <w:r w:rsidRPr="005F0A04">
        <w:rPr>
          <w:bCs/>
          <w:sz w:val="24"/>
          <w:szCs w:val="24"/>
          <w:lang w:val="id-ID"/>
        </w:rPr>
        <w:tab/>
        <w:t>Teori identitas, berasumsi bahwa konflik disebabkan karena identitas yang terancam, yang sering berakar pada hilangnya sesuatu atau penderitaan di masa lalu yang tidak diselesaikan. Sasaran yang ingin dicapai dalam teori ini adalah :</w:t>
      </w:r>
    </w:p>
    <w:p w:rsidR="005F0A04" w:rsidRPr="005F0A04" w:rsidRDefault="005F0A04" w:rsidP="005F0A04">
      <w:pPr>
        <w:pStyle w:val="ListParagraph"/>
        <w:numPr>
          <w:ilvl w:val="0"/>
          <w:numId w:val="6"/>
        </w:numPr>
        <w:autoSpaceDE w:val="0"/>
        <w:autoSpaceDN w:val="0"/>
        <w:adjustRightInd w:val="0"/>
        <w:ind w:left="567" w:hanging="283"/>
        <w:jc w:val="both"/>
        <w:rPr>
          <w:bCs/>
          <w:sz w:val="24"/>
          <w:szCs w:val="24"/>
          <w:lang w:val="id-ID"/>
        </w:rPr>
      </w:pPr>
      <w:r w:rsidRPr="005F0A04">
        <w:rPr>
          <w:bCs/>
          <w:sz w:val="24"/>
          <w:szCs w:val="24"/>
          <w:lang w:val="id-ID"/>
        </w:rPr>
        <w:t>Melalui fasilitasi lokakarya dan dialog antara pihak-pihak yang mengalami konflik mereka diharapkan dapat mengidentifikasi ancaman-ancaman dan ketakutan yang mereka rasakan masing-masing dan untuk membangun empati dan rekonsiliasi di antara mereka.</w:t>
      </w:r>
    </w:p>
    <w:p w:rsidR="005F0A04" w:rsidRPr="005F0A04" w:rsidRDefault="005F0A04" w:rsidP="005F0A04">
      <w:pPr>
        <w:pStyle w:val="ListParagraph"/>
        <w:numPr>
          <w:ilvl w:val="0"/>
          <w:numId w:val="6"/>
        </w:numPr>
        <w:autoSpaceDE w:val="0"/>
        <w:autoSpaceDN w:val="0"/>
        <w:adjustRightInd w:val="0"/>
        <w:ind w:left="567" w:hanging="283"/>
        <w:jc w:val="both"/>
        <w:rPr>
          <w:bCs/>
          <w:sz w:val="24"/>
          <w:szCs w:val="24"/>
          <w:lang w:val="id-ID"/>
        </w:rPr>
      </w:pPr>
      <w:r w:rsidRPr="005F0A04">
        <w:rPr>
          <w:bCs/>
          <w:sz w:val="24"/>
          <w:szCs w:val="24"/>
          <w:lang w:val="id-ID"/>
        </w:rPr>
        <w:t>Meraih kesepakatan bersama yang mengakui kebutuhan identitas pokok semua pihak.</w:t>
      </w:r>
    </w:p>
    <w:p w:rsidR="005F0A04" w:rsidRPr="005F0A04" w:rsidRDefault="005F0A04" w:rsidP="005F0A04">
      <w:pPr>
        <w:tabs>
          <w:tab w:val="left" w:pos="284"/>
          <w:tab w:val="left" w:pos="993"/>
        </w:tabs>
        <w:autoSpaceDE w:val="0"/>
        <w:autoSpaceDN w:val="0"/>
        <w:adjustRightInd w:val="0"/>
        <w:ind w:left="284" w:hanging="284"/>
        <w:jc w:val="both"/>
        <w:rPr>
          <w:bCs/>
          <w:sz w:val="24"/>
          <w:szCs w:val="24"/>
          <w:lang w:val="id-ID"/>
        </w:rPr>
      </w:pPr>
      <w:r w:rsidRPr="005F0A04">
        <w:rPr>
          <w:bCs/>
          <w:sz w:val="24"/>
          <w:szCs w:val="24"/>
          <w:lang w:val="id-ID"/>
        </w:rPr>
        <w:t>5.</w:t>
      </w:r>
      <w:r w:rsidRPr="005F0A04">
        <w:rPr>
          <w:bCs/>
          <w:sz w:val="24"/>
          <w:szCs w:val="24"/>
          <w:lang w:val="id-ID"/>
        </w:rPr>
        <w:tab/>
        <w:t>Teori kesalahpamahan, berasumsi bahwa konflik disebabkan oleh ketidakcocokan dalam cara-cara komunikasi di antara berbagai budaya yang berbeda. Sasaran yang ingin dicapai teori ini adalah :</w:t>
      </w:r>
    </w:p>
    <w:p w:rsidR="005F0A04" w:rsidRPr="005F0A04" w:rsidRDefault="005F0A04" w:rsidP="005F0A04">
      <w:pPr>
        <w:pStyle w:val="ListParagraph"/>
        <w:numPr>
          <w:ilvl w:val="1"/>
          <w:numId w:val="3"/>
        </w:numPr>
        <w:tabs>
          <w:tab w:val="left" w:pos="567"/>
        </w:tabs>
        <w:autoSpaceDE w:val="0"/>
        <w:autoSpaceDN w:val="0"/>
        <w:adjustRightInd w:val="0"/>
        <w:ind w:left="567" w:hanging="283"/>
        <w:jc w:val="both"/>
        <w:rPr>
          <w:bCs/>
          <w:sz w:val="24"/>
          <w:szCs w:val="24"/>
          <w:lang w:val="id-ID"/>
        </w:rPr>
      </w:pPr>
      <w:r w:rsidRPr="005F0A04">
        <w:rPr>
          <w:bCs/>
          <w:sz w:val="24"/>
          <w:szCs w:val="24"/>
          <w:lang w:val="id-ID"/>
        </w:rPr>
        <w:t>Menambah pengetahuan pihak-pihak yang mengalami berkonflik mengenai budaya pihak lain.</w:t>
      </w:r>
    </w:p>
    <w:p w:rsidR="005F0A04" w:rsidRPr="005F0A04" w:rsidRDefault="005F0A04" w:rsidP="005F0A04">
      <w:pPr>
        <w:pStyle w:val="ListParagraph"/>
        <w:numPr>
          <w:ilvl w:val="1"/>
          <w:numId w:val="3"/>
        </w:numPr>
        <w:tabs>
          <w:tab w:val="left" w:pos="567"/>
        </w:tabs>
        <w:autoSpaceDE w:val="0"/>
        <w:autoSpaceDN w:val="0"/>
        <w:adjustRightInd w:val="0"/>
        <w:ind w:left="567" w:hanging="283"/>
        <w:jc w:val="both"/>
        <w:rPr>
          <w:bCs/>
          <w:sz w:val="24"/>
          <w:szCs w:val="24"/>
          <w:lang w:val="id-ID"/>
        </w:rPr>
      </w:pPr>
      <w:r w:rsidRPr="005F0A04">
        <w:rPr>
          <w:bCs/>
          <w:sz w:val="24"/>
          <w:szCs w:val="24"/>
          <w:lang w:val="id-ID"/>
        </w:rPr>
        <w:t>Mengurangi stereotip negatif yang mereka miliki tentang pihak lain.</w:t>
      </w:r>
    </w:p>
    <w:p w:rsidR="005F0A04" w:rsidRPr="005F0A04" w:rsidRDefault="005F0A04" w:rsidP="005F0A04">
      <w:pPr>
        <w:pStyle w:val="ListParagraph"/>
        <w:numPr>
          <w:ilvl w:val="1"/>
          <w:numId w:val="3"/>
        </w:numPr>
        <w:tabs>
          <w:tab w:val="left" w:pos="567"/>
        </w:tabs>
        <w:autoSpaceDE w:val="0"/>
        <w:autoSpaceDN w:val="0"/>
        <w:adjustRightInd w:val="0"/>
        <w:ind w:left="567" w:hanging="283"/>
        <w:jc w:val="both"/>
        <w:rPr>
          <w:bCs/>
          <w:sz w:val="24"/>
          <w:szCs w:val="24"/>
          <w:lang w:val="id-ID"/>
        </w:rPr>
      </w:pPr>
      <w:r w:rsidRPr="005F0A04">
        <w:rPr>
          <w:bCs/>
          <w:sz w:val="24"/>
          <w:szCs w:val="24"/>
          <w:lang w:val="id-ID"/>
        </w:rPr>
        <w:t>Meningkatkan keefektifan komunikasi antarbudaya.</w:t>
      </w:r>
    </w:p>
    <w:p w:rsidR="005F0A04" w:rsidRPr="005F0A04" w:rsidRDefault="005F0A04" w:rsidP="005F0A04">
      <w:pPr>
        <w:tabs>
          <w:tab w:val="left" w:pos="284"/>
          <w:tab w:val="left" w:pos="993"/>
        </w:tabs>
        <w:autoSpaceDE w:val="0"/>
        <w:autoSpaceDN w:val="0"/>
        <w:adjustRightInd w:val="0"/>
        <w:ind w:left="284" w:hanging="284"/>
        <w:jc w:val="both"/>
        <w:rPr>
          <w:bCs/>
          <w:sz w:val="24"/>
          <w:szCs w:val="24"/>
          <w:lang w:val="id-ID"/>
        </w:rPr>
      </w:pPr>
      <w:r w:rsidRPr="005F0A04">
        <w:rPr>
          <w:bCs/>
          <w:sz w:val="24"/>
          <w:szCs w:val="24"/>
          <w:lang w:val="id-ID"/>
        </w:rPr>
        <w:t>6.</w:t>
      </w:r>
      <w:r w:rsidRPr="005F0A04">
        <w:rPr>
          <w:bCs/>
          <w:sz w:val="24"/>
          <w:szCs w:val="24"/>
          <w:lang w:val="id-ID"/>
        </w:rPr>
        <w:tab/>
        <w:t>Teori transformasi konflik, berasumsi bahwa konflik disebabkan oleh masalah-masalah ketidaksetaraan dan ketidakadilan yang muncul sebagai masalah-masalah sosial, budaya, dan ekonomi. Sasaran yanh ingin dicapai teori ini adalah :</w:t>
      </w:r>
    </w:p>
    <w:p w:rsidR="005F0A04" w:rsidRPr="005F0A04" w:rsidRDefault="005F0A04" w:rsidP="005F0A04">
      <w:pPr>
        <w:pStyle w:val="ListParagraph"/>
        <w:numPr>
          <w:ilvl w:val="0"/>
          <w:numId w:val="8"/>
        </w:numPr>
        <w:tabs>
          <w:tab w:val="left" w:pos="567"/>
        </w:tabs>
        <w:autoSpaceDE w:val="0"/>
        <w:autoSpaceDN w:val="0"/>
        <w:adjustRightInd w:val="0"/>
        <w:ind w:left="567" w:hanging="283"/>
        <w:jc w:val="both"/>
        <w:rPr>
          <w:bCs/>
          <w:sz w:val="24"/>
          <w:szCs w:val="24"/>
          <w:lang w:val="id-ID"/>
        </w:rPr>
      </w:pPr>
      <w:r w:rsidRPr="005F0A04">
        <w:rPr>
          <w:bCs/>
          <w:sz w:val="24"/>
          <w:szCs w:val="24"/>
          <w:lang w:val="id-ID"/>
        </w:rPr>
        <w:t>Mengubah berbagai struktur dan kerangka kerja yang menyebabkan ketidaksetaraan dan ketidakadilan, termasuk kesenjangan ekonomi.</w:t>
      </w:r>
    </w:p>
    <w:p w:rsidR="005F0A04" w:rsidRPr="005F0A04" w:rsidRDefault="005F0A04" w:rsidP="005F0A04">
      <w:pPr>
        <w:pStyle w:val="ListParagraph"/>
        <w:numPr>
          <w:ilvl w:val="0"/>
          <w:numId w:val="8"/>
        </w:numPr>
        <w:tabs>
          <w:tab w:val="left" w:pos="567"/>
        </w:tabs>
        <w:autoSpaceDE w:val="0"/>
        <w:autoSpaceDN w:val="0"/>
        <w:adjustRightInd w:val="0"/>
        <w:ind w:left="567" w:hanging="283"/>
        <w:jc w:val="both"/>
        <w:rPr>
          <w:bCs/>
          <w:sz w:val="24"/>
          <w:szCs w:val="24"/>
          <w:lang w:val="id-ID"/>
        </w:rPr>
      </w:pPr>
      <w:r w:rsidRPr="005F0A04">
        <w:rPr>
          <w:bCs/>
          <w:sz w:val="24"/>
          <w:szCs w:val="24"/>
          <w:lang w:val="id-ID"/>
        </w:rPr>
        <w:t>Meningkatkan jalinan hubungan dan sikap jangka panjang di antara pihak-pihak yang mengalami konflik.</w:t>
      </w:r>
    </w:p>
    <w:p w:rsidR="005F0A04" w:rsidRPr="005F0A04" w:rsidRDefault="005F0A04" w:rsidP="005F0A04">
      <w:pPr>
        <w:pStyle w:val="ListParagraph"/>
        <w:numPr>
          <w:ilvl w:val="0"/>
          <w:numId w:val="8"/>
        </w:numPr>
        <w:tabs>
          <w:tab w:val="left" w:pos="567"/>
        </w:tabs>
        <w:autoSpaceDE w:val="0"/>
        <w:autoSpaceDN w:val="0"/>
        <w:adjustRightInd w:val="0"/>
        <w:ind w:left="567" w:hanging="283"/>
        <w:jc w:val="both"/>
        <w:rPr>
          <w:bCs/>
          <w:sz w:val="24"/>
          <w:szCs w:val="24"/>
          <w:lang w:val="id-ID"/>
        </w:rPr>
      </w:pPr>
      <w:r w:rsidRPr="005F0A04">
        <w:rPr>
          <w:bCs/>
          <w:sz w:val="24"/>
          <w:szCs w:val="24"/>
          <w:lang w:val="id-ID"/>
        </w:rPr>
        <w:lastRenderedPageBreak/>
        <w:t>Mengembangkan berbagai proses dan sistem untuk mempromosikan pemberdayaan, keadilan, perdamaian, pengampunan, rekonsiliasi, pengakuan.</w:t>
      </w:r>
    </w:p>
    <w:p w:rsidR="005F0A04" w:rsidRPr="005F0A04" w:rsidRDefault="005F0A04" w:rsidP="005F0A04">
      <w:pPr>
        <w:tabs>
          <w:tab w:val="left" w:pos="567"/>
        </w:tabs>
        <w:autoSpaceDE w:val="0"/>
        <w:autoSpaceDN w:val="0"/>
        <w:adjustRightInd w:val="0"/>
        <w:jc w:val="both"/>
        <w:rPr>
          <w:b/>
          <w:sz w:val="24"/>
          <w:szCs w:val="24"/>
          <w:lang w:val="id-ID"/>
        </w:rPr>
      </w:pPr>
      <w:r w:rsidRPr="005F0A04">
        <w:rPr>
          <w:b/>
          <w:sz w:val="24"/>
          <w:szCs w:val="24"/>
          <w:lang w:val="id-ID"/>
        </w:rPr>
        <w:t>Resolusi Konflik</w:t>
      </w:r>
    </w:p>
    <w:p w:rsidR="005F0A04" w:rsidRPr="005F0A04" w:rsidRDefault="005F0A04" w:rsidP="005F0A04">
      <w:pPr>
        <w:autoSpaceDE w:val="0"/>
        <w:autoSpaceDN w:val="0"/>
        <w:adjustRightInd w:val="0"/>
        <w:jc w:val="both"/>
        <w:rPr>
          <w:sz w:val="24"/>
          <w:szCs w:val="24"/>
        </w:rPr>
      </w:pPr>
      <w:r w:rsidRPr="005F0A04">
        <w:rPr>
          <w:sz w:val="24"/>
          <w:szCs w:val="24"/>
        </w:rPr>
        <w:t>1. Negosiasi</w:t>
      </w:r>
    </w:p>
    <w:p w:rsidR="005F0A04" w:rsidRPr="005F0A04" w:rsidRDefault="005F0A04" w:rsidP="005F0A04">
      <w:pPr>
        <w:tabs>
          <w:tab w:val="left" w:pos="567"/>
        </w:tabs>
        <w:jc w:val="both"/>
        <w:rPr>
          <w:sz w:val="24"/>
          <w:szCs w:val="24"/>
        </w:rPr>
      </w:pPr>
      <w:r w:rsidRPr="005F0A04">
        <w:rPr>
          <w:sz w:val="24"/>
          <w:szCs w:val="24"/>
          <w:lang w:eastAsia="id-ID"/>
        </w:rPr>
        <w:tab/>
      </w:r>
      <w:proofErr w:type="gramStart"/>
      <w:r w:rsidRPr="005F0A04">
        <w:rPr>
          <w:iCs/>
          <w:sz w:val="24"/>
          <w:szCs w:val="24"/>
        </w:rPr>
        <w:t xml:space="preserve">Negosiasi </w:t>
      </w:r>
      <w:r w:rsidRPr="005F0A04">
        <w:rPr>
          <w:sz w:val="24"/>
          <w:szCs w:val="24"/>
        </w:rPr>
        <w:t>adalah sebuah perundingan, untuk mencapai suatu kesepakatan bersama.</w:t>
      </w:r>
      <w:proofErr w:type="gramEnd"/>
      <w:r w:rsidRPr="005F0A04">
        <w:rPr>
          <w:sz w:val="24"/>
          <w:szCs w:val="24"/>
        </w:rPr>
        <w:t xml:space="preserve"> Negosiasi tidak </w:t>
      </w:r>
      <w:proofErr w:type="gramStart"/>
      <w:r w:rsidRPr="005F0A04">
        <w:rPr>
          <w:sz w:val="24"/>
          <w:szCs w:val="24"/>
        </w:rPr>
        <w:t>sama</w:t>
      </w:r>
      <w:proofErr w:type="gramEnd"/>
      <w:r w:rsidRPr="005F0A04">
        <w:rPr>
          <w:sz w:val="24"/>
          <w:szCs w:val="24"/>
        </w:rPr>
        <w:t xml:space="preserve"> dengan </w:t>
      </w:r>
      <w:r w:rsidRPr="005F0A04">
        <w:rPr>
          <w:iCs/>
          <w:sz w:val="24"/>
          <w:szCs w:val="24"/>
        </w:rPr>
        <w:t>mempengaruhi (</w:t>
      </w:r>
      <w:r w:rsidRPr="005F0A04">
        <w:rPr>
          <w:i/>
          <w:iCs/>
          <w:sz w:val="24"/>
          <w:szCs w:val="24"/>
        </w:rPr>
        <w:t>influecing</w:t>
      </w:r>
      <w:r w:rsidRPr="005F0A04">
        <w:rPr>
          <w:iCs/>
          <w:sz w:val="24"/>
          <w:szCs w:val="24"/>
        </w:rPr>
        <w:t xml:space="preserve">), </w:t>
      </w:r>
      <w:r w:rsidRPr="005F0A04">
        <w:rPr>
          <w:sz w:val="24"/>
          <w:szCs w:val="24"/>
        </w:rPr>
        <w:t xml:space="preserve">karena </w:t>
      </w:r>
      <w:r w:rsidRPr="005F0A04">
        <w:rPr>
          <w:iCs/>
          <w:sz w:val="24"/>
          <w:szCs w:val="24"/>
        </w:rPr>
        <w:t>negosiasi</w:t>
      </w:r>
      <w:r w:rsidRPr="005F0A04">
        <w:rPr>
          <w:sz w:val="24"/>
          <w:szCs w:val="24"/>
        </w:rPr>
        <w:t xml:space="preserve"> merupakan pro-ses timbal balik atau proses dua arah (</w:t>
      </w:r>
      <w:r w:rsidRPr="005F0A04">
        <w:rPr>
          <w:i/>
          <w:sz w:val="24"/>
          <w:szCs w:val="24"/>
        </w:rPr>
        <w:t>two way process</w:t>
      </w:r>
      <w:r w:rsidRPr="005F0A04">
        <w:rPr>
          <w:sz w:val="24"/>
          <w:szCs w:val="24"/>
        </w:rPr>
        <w:t xml:space="preserve">), sedangkan </w:t>
      </w:r>
      <w:r w:rsidRPr="005F0A04">
        <w:rPr>
          <w:iCs/>
          <w:sz w:val="24"/>
          <w:szCs w:val="24"/>
        </w:rPr>
        <w:t>mempengaruhi</w:t>
      </w:r>
      <w:r w:rsidRPr="005F0A04">
        <w:rPr>
          <w:sz w:val="24"/>
          <w:szCs w:val="24"/>
        </w:rPr>
        <w:t xml:space="preserve"> merupakan proses satu arah (</w:t>
      </w:r>
      <w:r w:rsidRPr="005F0A04">
        <w:rPr>
          <w:i/>
          <w:sz w:val="24"/>
          <w:szCs w:val="24"/>
        </w:rPr>
        <w:t>one way process</w:t>
      </w:r>
      <w:r w:rsidRPr="005F0A04">
        <w:rPr>
          <w:sz w:val="24"/>
          <w:szCs w:val="24"/>
        </w:rPr>
        <w:t xml:space="preserve">), ada yang mempengaruhi dan ada yang dipengaruhi. </w:t>
      </w:r>
      <w:proofErr w:type="gramStart"/>
      <w:r w:rsidRPr="005F0A04">
        <w:rPr>
          <w:sz w:val="24"/>
          <w:szCs w:val="24"/>
        </w:rPr>
        <w:t>Dalam negosiasi tidak ada istilah pengaruh mempengaruhi</w:t>
      </w:r>
      <w:r w:rsidRPr="005F0A04">
        <w:rPr>
          <w:sz w:val="24"/>
          <w:szCs w:val="24"/>
          <w:lang w:val="id-ID"/>
        </w:rPr>
        <w:t xml:space="preserve"> (</w:t>
      </w:r>
      <w:r w:rsidRPr="005F0A04">
        <w:rPr>
          <w:sz w:val="24"/>
          <w:szCs w:val="24"/>
        </w:rPr>
        <w:t>Aserani Kurdi, 2009</w:t>
      </w:r>
      <w:r w:rsidRPr="005F0A04">
        <w:rPr>
          <w:sz w:val="24"/>
          <w:szCs w:val="24"/>
          <w:lang w:val="id-ID"/>
        </w:rPr>
        <w:t>:3)</w:t>
      </w:r>
      <w:r w:rsidRPr="005F0A04">
        <w:rPr>
          <w:sz w:val="24"/>
          <w:szCs w:val="24"/>
        </w:rPr>
        <w:t>.</w:t>
      </w:r>
      <w:proofErr w:type="gramEnd"/>
    </w:p>
    <w:p w:rsidR="005F0A04" w:rsidRPr="005F0A04" w:rsidRDefault="005F0A04" w:rsidP="005F0A04">
      <w:pPr>
        <w:tabs>
          <w:tab w:val="left" w:pos="567"/>
        </w:tabs>
        <w:jc w:val="both"/>
        <w:rPr>
          <w:sz w:val="24"/>
          <w:szCs w:val="24"/>
        </w:rPr>
      </w:pPr>
      <w:r w:rsidRPr="005F0A04">
        <w:rPr>
          <w:sz w:val="24"/>
          <w:szCs w:val="24"/>
        </w:rPr>
        <w:tab/>
      </w:r>
      <w:proofErr w:type="gramStart"/>
      <w:r w:rsidRPr="005F0A04">
        <w:rPr>
          <w:sz w:val="24"/>
          <w:szCs w:val="24"/>
        </w:rPr>
        <w:t>Cara penyelesaian masalah melalui perundingan di antara para pihak yang bersengketa dengan bantuan pihak ketiga yang netral dan independen yang disebut Mediator.</w:t>
      </w:r>
      <w:proofErr w:type="gramEnd"/>
      <w:r w:rsidRPr="005F0A04">
        <w:rPr>
          <w:sz w:val="24"/>
          <w:szCs w:val="24"/>
        </w:rPr>
        <w:t xml:space="preserve"> Mediator tidak memberikan keputusan atas masalah, </w:t>
      </w:r>
      <w:proofErr w:type="gramStart"/>
      <w:r w:rsidRPr="005F0A04">
        <w:rPr>
          <w:sz w:val="24"/>
          <w:szCs w:val="24"/>
        </w:rPr>
        <w:t>ia</w:t>
      </w:r>
      <w:proofErr w:type="gramEnd"/>
      <w:r w:rsidRPr="005F0A04">
        <w:rPr>
          <w:sz w:val="24"/>
          <w:szCs w:val="24"/>
        </w:rPr>
        <w:t xml:space="preserve"> hanya fasilitator pertemuan guna membantu masing-masing pihak memahami perspektif, posisi dan kepentingan pihak lain sehubungan dengan permasalahan yang tengah dihadapi dan bersama-sama mencari solusi penyelesaiannya. </w:t>
      </w:r>
      <w:proofErr w:type="gramStart"/>
      <w:r w:rsidRPr="005F0A04">
        <w:rPr>
          <w:sz w:val="24"/>
          <w:szCs w:val="24"/>
        </w:rPr>
        <w:t>Tujuan dari Mediasi adalah dicapainya perdamaian di antara para pihak yang bermasalah</w:t>
      </w:r>
      <w:r w:rsidRPr="005F0A04">
        <w:rPr>
          <w:sz w:val="24"/>
          <w:szCs w:val="24"/>
          <w:lang w:val="id-ID"/>
        </w:rPr>
        <w:t xml:space="preserve"> (</w:t>
      </w:r>
      <w:r w:rsidRPr="005F0A04">
        <w:rPr>
          <w:sz w:val="24"/>
          <w:szCs w:val="24"/>
        </w:rPr>
        <w:t>Haryanto, dkk, 2010</w:t>
      </w:r>
      <w:r w:rsidRPr="005F0A04">
        <w:rPr>
          <w:sz w:val="24"/>
          <w:szCs w:val="24"/>
          <w:lang w:val="id-ID"/>
        </w:rPr>
        <w:t>)</w:t>
      </w:r>
      <w:r w:rsidRPr="005F0A04">
        <w:rPr>
          <w:sz w:val="24"/>
          <w:szCs w:val="24"/>
        </w:rPr>
        <w:t>.</w:t>
      </w:r>
      <w:proofErr w:type="gramEnd"/>
    </w:p>
    <w:p w:rsidR="005F0A04" w:rsidRPr="005F0A04" w:rsidRDefault="005F0A04" w:rsidP="005F0A04">
      <w:pPr>
        <w:autoSpaceDE w:val="0"/>
        <w:autoSpaceDN w:val="0"/>
        <w:adjustRightInd w:val="0"/>
        <w:jc w:val="both"/>
        <w:rPr>
          <w:sz w:val="24"/>
          <w:szCs w:val="24"/>
        </w:rPr>
      </w:pPr>
      <w:r w:rsidRPr="005F0A04">
        <w:rPr>
          <w:sz w:val="24"/>
          <w:szCs w:val="24"/>
        </w:rPr>
        <w:t>2. Mediasi</w:t>
      </w:r>
    </w:p>
    <w:p w:rsidR="005F0A04" w:rsidRPr="005F0A04" w:rsidRDefault="005F0A04" w:rsidP="005F0A04">
      <w:pPr>
        <w:tabs>
          <w:tab w:val="left" w:pos="851"/>
        </w:tabs>
        <w:autoSpaceDE w:val="0"/>
        <w:autoSpaceDN w:val="0"/>
        <w:adjustRightInd w:val="0"/>
        <w:ind w:firstLine="567"/>
        <w:jc w:val="both"/>
        <w:rPr>
          <w:sz w:val="24"/>
          <w:szCs w:val="24"/>
        </w:rPr>
      </w:pPr>
      <w:proofErr w:type="gramStart"/>
      <w:r w:rsidRPr="005F0A04">
        <w:rPr>
          <w:sz w:val="24"/>
          <w:szCs w:val="24"/>
        </w:rPr>
        <w:t>Mediasi ialah perundingan antara pihak-pihak bersengketa dengan dibantu seorang atau lebih mediator yang netral.</w:t>
      </w:r>
      <w:proofErr w:type="gramEnd"/>
      <w:r w:rsidRPr="005F0A04">
        <w:rPr>
          <w:sz w:val="24"/>
          <w:szCs w:val="24"/>
        </w:rPr>
        <w:t xml:space="preserve"> Menurut Christopher W. Moore  (1986)  yang dikutip oleh Susanti Adi Nugroho</w:t>
      </w:r>
      <w:r w:rsidRPr="005F0A04">
        <w:rPr>
          <w:sz w:val="24"/>
          <w:szCs w:val="24"/>
          <w:lang w:val="id-ID"/>
        </w:rPr>
        <w:t xml:space="preserve"> (2009:24)</w:t>
      </w:r>
      <w:r w:rsidRPr="005F0A04">
        <w:rPr>
          <w:sz w:val="24"/>
          <w:szCs w:val="24"/>
        </w:rPr>
        <w:t>, mediasi adalah intervensi terhadap suatu sengketa atau negosiasi oleh pihak ketiga yang dapat diterima, tidak berpihak dan netral yang tidak mempunyai kewenangan untuk mengambil keputusan dalam membantu para pihak yang berselisih dalam upaya mencapai kesepakatan secara sukarela dalam penyelesaian permasalahan yang disengketakan.</w:t>
      </w:r>
    </w:p>
    <w:p w:rsidR="005F0A04" w:rsidRPr="005F0A04" w:rsidRDefault="005F0A04" w:rsidP="005F0A04">
      <w:pPr>
        <w:tabs>
          <w:tab w:val="left" w:pos="567"/>
        </w:tabs>
        <w:autoSpaceDE w:val="0"/>
        <w:autoSpaceDN w:val="0"/>
        <w:adjustRightInd w:val="0"/>
        <w:jc w:val="both"/>
        <w:rPr>
          <w:sz w:val="24"/>
          <w:szCs w:val="24"/>
          <w:lang w:val="id-ID"/>
        </w:rPr>
      </w:pPr>
      <w:r w:rsidRPr="005F0A04">
        <w:rPr>
          <w:sz w:val="24"/>
          <w:szCs w:val="24"/>
        </w:rPr>
        <w:tab/>
        <w:t xml:space="preserve">Pendekatan konsensus atau mufakat dalam proses mediasi mengandung pengertian bahwa segala sesuatu yang dihasilkan dalam proses mediasi harus merupakan hasil kesepakatan atau persetujuan para pihak. Mediasi dapat ditempuh oleh para pihak yang terdiri atas dua pihak yang bersengketa maupun lebih dari dua </w:t>
      </w:r>
      <w:proofErr w:type="gramStart"/>
      <w:r w:rsidRPr="005F0A04">
        <w:rPr>
          <w:sz w:val="24"/>
          <w:szCs w:val="24"/>
        </w:rPr>
        <w:t>pihak  (</w:t>
      </w:r>
      <w:proofErr w:type="gramEnd"/>
      <w:r w:rsidRPr="005F0A04">
        <w:rPr>
          <w:i/>
          <w:sz w:val="24"/>
          <w:szCs w:val="24"/>
        </w:rPr>
        <w:t>multiparties</w:t>
      </w:r>
      <w:r w:rsidRPr="005F0A04">
        <w:rPr>
          <w:sz w:val="24"/>
          <w:szCs w:val="24"/>
        </w:rPr>
        <w:t xml:space="preserve">). </w:t>
      </w:r>
      <w:proofErr w:type="gramStart"/>
      <w:r w:rsidRPr="005F0A04">
        <w:rPr>
          <w:sz w:val="24"/>
          <w:szCs w:val="24"/>
        </w:rPr>
        <w:t>Penyelesaian dapat dicapai atau dihasilkan jika semua pihak yang bersengketa dapat menerima penyelesaian itu.</w:t>
      </w:r>
      <w:proofErr w:type="gramEnd"/>
    </w:p>
    <w:p w:rsidR="005F0A04" w:rsidRPr="005F0A04" w:rsidRDefault="005F0A04" w:rsidP="00CD431B">
      <w:pPr>
        <w:pStyle w:val="Body"/>
        <w:spacing w:before="120"/>
        <w:rPr>
          <w:sz w:val="22"/>
          <w:szCs w:val="22"/>
        </w:rPr>
      </w:pPr>
    </w:p>
    <w:p w:rsidR="00CD431B" w:rsidRPr="00A648CF" w:rsidRDefault="00CD431B" w:rsidP="00CD431B">
      <w:pPr>
        <w:jc w:val="both"/>
        <w:rPr>
          <w:sz w:val="22"/>
          <w:szCs w:val="22"/>
        </w:rPr>
      </w:pPr>
    </w:p>
    <w:p w:rsidR="00CD431B" w:rsidRPr="00A648CF" w:rsidRDefault="00CD431B" w:rsidP="00CD431B">
      <w:pPr>
        <w:jc w:val="both"/>
        <w:rPr>
          <w:sz w:val="22"/>
          <w:szCs w:val="22"/>
        </w:rPr>
      </w:pPr>
    </w:p>
    <w:p w:rsidR="00CD431B" w:rsidRPr="00087B8C" w:rsidRDefault="00CD431B" w:rsidP="00CD431B">
      <w:pPr>
        <w:jc w:val="center"/>
        <w:rPr>
          <w:b/>
          <w:bCs/>
          <w:sz w:val="22"/>
          <w:szCs w:val="22"/>
        </w:rPr>
      </w:pPr>
      <w:r w:rsidRPr="00087B8C">
        <w:rPr>
          <w:b/>
          <w:bCs/>
          <w:sz w:val="22"/>
          <w:szCs w:val="22"/>
        </w:rPr>
        <w:t>METODE PENELITIAN</w:t>
      </w:r>
    </w:p>
    <w:p w:rsidR="00CD431B" w:rsidRPr="00A648CF" w:rsidRDefault="00CD431B" w:rsidP="00CD431B">
      <w:pPr>
        <w:jc w:val="center"/>
        <w:rPr>
          <w:bCs/>
          <w:sz w:val="22"/>
          <w:szCs w:val="22"/>
          <w:lang w:val="id-ID"/>
        </w:rPr>
      </w:pPr>
    </w:p>
    <w:p w:rsidR="005F0A04" w:rsidRPr="005F0A04" w:rsidRDefault="005F0A04" w:rsidP="005F0A04">
      <w:pPr>
        <w:pStyle w:val="NormalWeb"/>
        <w:tabs>
          <w:tab w:val="left" w:pos="567"/>
        </w:tabs>
        <w:spacing w:before="0" w:beforeAutospacing="0" w:after="0" w:afterAutospacing="0"/>
        <w:jc w:val="both"/>
        <w:rPr>
          <w:b/>
          <w:sz w:val="22"/>
          <w:szCs w:val="22"/>
          <w:lang w:val="id-ID"/>
        </w:rPr>
      </w:pPr>
      <w:r w:rsidRPr="005F0A04">
        <w:rPr>
          <w:b/>
          <w:sz w:val="22"/>
          <w:szCs w:val="22"/>
          <w:lang w:val="id-ID"/>
        </w:rPr>
        <w:t>Jenis Penelitian</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sz w:val="22"/>
          <w:szCs w:val="22"/>
          <w:lang w:val="id-ID"/>
        </w:rPr>
        <w:tab/>
        <w:t>Penelitian menggunakan jenis penelitian adalah deskriptif kualitatif yang bisa dipahami sebagai serangkaian prosedur yang digunakan dalam pemecahan masalah yang diselidiki/diteliti dengan menggambarkan keadaan obyek-obyek penelitian pada saat sekarang berdasarkan fakta-fakta yang ada. Penelitian deskriptif kualitatif yakni sebagai prosedur penelitian yang menghasilkan data deskriptif berupa kata-kata tertulis atau lisan dari orang-orang dan perilaku yang dapat diamati. Yang diarahkan untuk menjelaskan hal-hal atau masalah yang terjadi dan digambarkan sesuai dengan fokus masalah penelitian (Lexy J. Moleong, 2001:3).</w:t>
      </w:r>
    </w:p>
    <w:p w:rsidR="005F0A04" w:rsidRPr="005F0A04" w:rsidRDefault="005F0A04" w:rsidP="005F0A04">
      <w:pPr>
        <w:pStyle w:val="NormalWeb"/>
        <w:tabs>
          <w:tab w:val="left" w:pos="567"/>
        </w:tabs>
        <w:spacing w:before="0" w:beforeAutospacing="0" w:after="0" w:afterAutospacing="0"/>
        <w:jc w:val="both"/>
        <w:rPr>
          <w:b/>
          <w:sz w:val="22"/>
          <w:szCs w:val="22"/>
          <w:lang w:val="id-ID"/>
        </w:rPr>
      </w:pPr>
      <w:r w:rsidRPr="005F0A04">
        <w:rPr>
          <w:b/>
          <w:sz w:val="22"/>
          <w:szCs w:val="22"/>
          <w:lang w:val="id-ID"/>
        </w:rPr>
        <w:t>Sumber Data</w:t>
      </w:r>
    </w:p>
    <w:p w:rsidR="005F0A04" w:rsidRPr="005F0A04" w:rsidRDefault="005F0A04" w:rsidP="005F0A04">
      <w:pPr>
        <w:tabs>
          <w:tab w:val="left" w:pos="0"/>
          <w:tab w:val="left" w:pos="567"/>
        </w:tabs>
        <w:jc w:val="both"/>
        <w:rPr>
          <w:sz w:val="22"/>
          <w:szCs w:val="22"/>
          <w:lang w:val="id-ID"/>
        </w:rPr>
      </w:pPr>
      <w:r w:rsidRPr="005F0A04">
        <w:rPr>
          <w:sz w:val="22"/>
          <w:szCs w:val="22"/>
          <w:lang w:val="id-ID"/>
        </w:rPr>
        <w:tab/>
        <w:t xml:space="preserve">Data primer adalah data yang diambil dari hasil wawancara dengan berbagai informan seperti; (1) Sekretaris Camat Ibu Selatan, (2) Ketua BPD Desa Adu, (3) Kepala Desa Adu, (4) Ketua Jemaat, (5) </w:t>
      </w:r>
      <w:r w:rsidRPr="005F0A04">
        <w:rPr>
          <w:sz w:val="22"/>
          <w:szCs w:val="22"/>
          <w:lang w:val="id-ID"/>
        </w:rPr>
        <w:lastRenderedPageBreak/>
        <w:t>Majelis Gereja Lama/Ketua Pemuda, dan (6) Tokoh Masyarakat  Desa Adu. Sedangkan, data sekunder adalah data pendukung yang diperoleh berdasarkan hasil penelusuran aturan-aturan mengenai konflik sosial antar warga, buku-buku pendukung, jurnal, dokumen-dokumen yang berkaitan dengan fokus penelitian</w:t>
      </w:r>
    </w:p>
    <w:p w:rsidR="005F0A04" w:rsidRPr="005F0A04" w:rsidRDefault="005F0A04" w:rsidP="005F0A04">
      <w:pPr>
        <w:pStyle w:val="NormalWeb"/>
        <w:tabs>
          <w:tab w:val="left" w:pos="567"/>
        </w:tabs>
        <w:spacing w:before="0" w:beforeAutospacing="0" w:after="0" w:afterAutospacing="0"/>
        <w:jc w:val="both"/>
        <w:rPr>
          <w:b/>
          <w:sz w:val="22"/>
          <w:szCs w:val="22"/>
          <w:lang w:val="id-ID"/>
        </w:rPr>
      </w:pPr>
      <w:r w:rsidRPr="005F0A04">
        <w:rPr>
          <w:b/>
          <w:sz w:val="22"/>
          <w:szCs w:val="22"/>
          <w:lang w:val="id-ID"/>
        </w:rPr>
        <w:t>Teknik Pengumpulan Data</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b/>
          <w:sz w:val="22"/>
          <w:szCs w:val="22"/>
          <w:lang w:val="id-ID"/>
        </w:rPr>
        <w:tab/>
      </w:r>
      <w:r w:rsidRPr="005F0A04">
        <w:rPr>
          <w:sz w:val="22"/>
          <w:szCs w:val="22"/>
          <w:lang w:val="id-ID"/>
        </w:rPr>
        <w:t>Dalam melaksanakan penelitian, tidak lepas dari proses pengumpulan data yang ada di lapangan. Maka teknik pengumpulan data yang digunakan dalam penelitian ini yakni (1)Tahap observasi, (2) Tahap wawancara, dan (3) Tahap dokumentasi.</w:t>
      </w:r>
    </w:p>
    <w:p w:rsidR="005F0A04" w:rsidRPr="005F0A04" w:rsidRDefault="005F0A04" w:rsidP="005F0A04">
      <w:pPr>
        <w:pStyle w:val="NormalWeb"/>
        <w:tabs>
          <w:tab w:val="left" w:pos="567"/>
        </w:tabs>
        <w:spacing w:before="0" w:beforeAutospacing="0" w:after="0" w:afterAutospacing="0"/>
        <w:jc w:val="both"/>
        <w:rPr>
          <w:b/>
          <w:sz w:val="22"/>
          <w:szCs w:val="22"/>
          <w:lang w:val="id-ID"/>
        </w:rPr>
      </w:pPr>
      <w:r w:rsidRPr="005F0A04">
        <w:rPr>
          <w:b/>
          <w:sz w:val="22"/>
          <w:szCs w:val="22"/>
          <w:lang w:val="id-ID"/>
        </w:rPr>
        <w:t>Teknik Analisa Data</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sz w:val="22"/>
          <w:szCs w:val="22"/>
          <w:lang w:val="id-ID"/>
        </w:rPr>
        <w:tab/>
      </w:r>
      <w:r w:rsidRPr="005F0A04">
        <w:rPr>
          <w:sz w:val="22"/>
          <w:szCs w:val="22"/>
        </w:rPr>
        <w:t xml:space="preserve">Data yang telah dikumpulkan secara sistematis sesuai kebutuhan penelitian, maka penulis dapat </w:t>
      </w:r>
      <w:proofErr w:type="gramStart"/>
      <w:r w:rsidRPr="005F0A04">
        <w:rPr>
          <w:sz w:val="22"/>
          <w:szCs w:val="22"/>
        </w:rPr>
        <w:t>mengorganisasikan  data</w:t>
      </w:r>
      <w:proofErr w:type="gramEnd"/>
      <w:r w:rsidRPr="005F0A04">
        <w:rPr>
          <w:sz w:val="22"/>
          <w:szCs w:val="22"/>
        </w:rPr>
        <w:t>, agar dapat memilah-milah dan di analisa sesuai pola yang di terapkan dalam metode penelitian deskriptif  kualitatif</w:t>
      </w:r>
      <w:r w:rsidRPr="005F0A04">
        <w:rPr>
          <w:sz w:val="22"/>
          <w:szCs w:val="22"/>
          <w:lang w:val="id-ID"/>
        </w:rPr>
        <w:t xml:space="preserve">. </w:t>
      </w:r>
      <w:proofErr w:type="gramStart"/>
      <w:r w:rsidRPr="005F0A04">
        <w:rPr>
          <w:sz w:val="22"/>
          <w:szCs w:val="22"/>
        </w:rPr>
        <w:t xml:space="preserve">Dalam menganalisa data peneliti menggunakan </w:t>
      </w:r>
      <w:r w:rsidRPr="005F0A04">
        <w:rPr>
          <w:i/>
          <w:sz w:val="22"/>
          <w:szCs w:val="22"/>
        </w:rPr>
        <w:t>tiga</w:t>
      </w:r>
      <w:r w:rsidRPr="005F0A04">
        <w:rPr>
          <w:sz w:val="22"/>
          <w:szCs w:val="22"/>
        </w:rPr>
        <w:t xml:space="preserve"> (3) tahapan yaitu</w:t>
      </w:r>
      <w:r w:rsidRPr="005F0A04">
        <w:rPr>
          <w:sz w:val="22"/>
          <w:szCs w:val="22"/>
          <w:lang w:val="id-ID"/>
        </w:rPr>
        <w:t xml:space="preserve"> (1) Tahap Memilih Data/</w:t>
      </w:r>
      <w:r w:rsidRPr="005F0A04">
        <w:rPr>
          <w:sz w:val="22"/>
          <w:szCs w:val="22"/>
        </w:rPr>
        <w:t xml:space="preserve">Reduksi </w:t>
      </w:r>
      <w:r w:rsidRPr="005F0A04">
        <w:rPr>
          <w:sz w:val="22"/>
          <w:szCs w:val="22"/>
          <w:lang w:val="id-ID"/>
        </w:rPr>
        <w:t xml:space="preserve">data, (2) </w:t>
      </w:r>
      <w:r w:rsidRPr="005F0A04">
        <w:rPr>
          <w:sz w:val="22"/>
          <w:szCs w:val="22"/>
        </w:rPr>
        <w:t>Penyajian data</w:t>
      </w:r>
      <w:r w:rsidRPr="005F0A04">
        <w:rPr>
          <w:sz w:val="22"/>
          <w:szCs w:val="22"/>
          <w:lang w:val="id-ID"/>
        </w:rPr>
        <w:t xml:space="preserve">/Display data, dan (3) </w:t>
      </w:r>
      <w:r w:rsidRPr="005F0A04">
        <w:rPr>
          <w:sz w:val="22"/>
          <w:szCs w:val="22"/>
        </w:rPr>
        <w:t>Kesimpulan</w:t>
      </w:r>
      <w:r w:rsidRPr="005F0A04">
        <w:rPr>
          <w:sz w:val="22"/>
          <w:szCs w:val="22"/>
          <w:lang w:val="id-ID"/>
        </w:rPr>
        <w:t>/Verifikasi data.</w:t>
      </w:r>
      <w:proofErr w:type="gramEnd"/>
    </w:p>
    <w:p w:rsidR="005F0A04" w:rsidRDefault="005F0A04" w:rsidP="00CD431B">
      <w:pPr>
        <w:jc w:val="both"/>
        <w:rPr>
          <w:rFonts w:ascii="Arial" w:hAnsi="Arial" w:cs="Arial"/>
          <w:color w:val="003399"/>
          <w:sz w:val="21"/>
          <w:szCs w:val="21"/>
        </w:rPr>
      </w:pPr>
    </w:p>
    <w:p w:rsidR="00CD431B" w:rsidRPr="002E55C2" w:rsidRDefault="00CD431B" w:rsidP="00CD431B">
      <w:pPr>
        <w:jc w:val="both"/>
        <w:rPr>
          <w:sz w:val="22"/>
          <w:szCs w:val="22"/>
        </w:rPr>
      </w:pPr>
    </w:p>
    <w:p w:rsidR="00CD431B" w:rsidRPr="002E55C2" w:rsidRDefault="00CD431B" w:rsidP="00CD431B">
      <w:pPr>
        <w:jc w:val="both"/>
        <w:rPr>
          <w:sz w:val="22"/>
          <w:szCs w:val="22"/>
        </w:rPr>
      </w:pPr>
    </w:p>
    <w:p w:rsidR="00CD431B" w:rsidRPr="00087B8C" w:rsidRDefault="00CD431B" w:rsidP="00CD431B">
      <w:pPr>
        <w:jc w:val="center"/>
        <w:rPr>
          <w:b/>
          <w:bCs/>
          <w:sz w:val="22"/>
          <w:szCs w:val="22"/>
        </w:rPr>
      </w:pPr>
      <w:r w:rsidRPr="00087B8C">
        <w:rPr>
          <w:b/>
          <w:bCs/>
          <w:sz w:val="22"/>
          <w:szCs w:val="22"/>
        </w:rPr>
        <w:t>HASIL DAN PEMBAHASAN</w:t>
      </w:r>
    </w:p>
    <w:p w:rsidR="0078169A" w:rsidRPr="002E55C2" w:rsidRDefault="0078169A" w:rsidP="00CD431B">
      <w:pPr>
        <w:jc w:val="center"/>
        <w:rPr>
          <w:bCs/>
          <w:sz w:val="22"/>
          <w:szCs w:val="22"/>
        </w:rPr>
      </w:pPr>
    </w:p>
    <w:p w:rsidR="005F0A04" w:rsidRPr="005F0A04" w:rsidRDefault="005F0A04" w:rsidP="005F0A04">
      <w:pPr>
        <w:pStyle w:val="NormalWeb"/>
        <w:tabs>
          <w:tab w:val="left" w:pos="567"/>
        </w:tabs>
        <w:spacing w:before="0" w:beforeAutospacing="0" w:after="0" w:afterAutospacing="0"/>
        <w:jc w:val="both"/>
        <w:rPr>
          <w:b/>
          <w:sz w:val="22"/>
          <w:szCs w:val="22"/>
          <w:lang w:val="id-ID"/>
        </w:rPr>
      </w:pPr>
      <w:r w:rsidRPr="005F0A04">
        <w:rPr>
          <w:b/>
          <w:sz w:val="22"/>
          <w:szCs w:val="22"/>
          <w:lang w:val="id-ID"/>
        </w:rPr>
        <w:t>Penyebab terjadinya konflik dalam pembangunan Gereja di Desa Adu</w:t>
      </w:r>
    </w:p>
    <w:p w:rsidR="005F0A04" w:rsidRPr="005F0A04" w:rsidRDefault="005F0A04" w:rsidP="005F0A04">
      <w:pPr>
        <w:tabs>
          <w:tab w:val="left" w:pos="567"/>
        </w:tabs>
        <w:jc w:val="both"/>
        <w:rPr>
          <w:sz w:val="22"/>
          <w:szCs w:val="22"/>
          <w:lang w:val="id-ID"/>
        </w:rPr>
      </w:pPr>
      <w:r w:rsidRPr="005F0A04">
        <w:rPr>
          <w:rStyle w:val="apple-style-span"/>
          <w:sz w:val="22"/>
          <w:szCs w:val="22"/>
          <w:lang w:val="id-ID"/>
        </w:rPr>
        <w:tab/>
      </w:r>
      <w:proofErr w:type="gramStart"/>
      <w:r w:rsidRPr="005F0A04">
        <w:rPr>
          <w:rStyle w:val="apple-style-span"/>
          <w:sz w:val="22"/>
          <w:szCs w:val="22"/>
        </w:rPr>
        <w:t>Konflik akibat pendirian rumah ibadah kerap kali berujung pada kekerasan, penyerangan dan penyegelan rumah ibadah oleh masyarakat sekitar atau aparat setempat.</w:t>
      </w:r>
      <w:proofErr w:type="gramEnd"/>
      <w:r w:rsidRPr="005F0A04">
        <w:rPr>
          <w:rStyle w:val="apple-style-span"/>
          <w:sz w:val="22"/>
          <w:szCs w:val="22"/>
          <w:lang w:val="id-ID"/>
        </w:rPr>
        <w:t xml:space="preserve"> Padahal kebebasan beragama menurut deklarasi Persatuan Bangsa-Bangsa (PBB) tahun 1984 berisi “setiap orang mempunyai kebebasan untuk mengungkapkan pikirannya, kata hatinya dan agamanya. Hal ini mencakup kebebasan untuk beralih agama atau keyakinan dan kebebasan secara pribadi atau dalam persekutuan dengan orang lain, baik secara terbuka, maupun dalam kalangan sendiri, untuk mengamalkan agamanya atau keyakinannya dalam ajaran, ibadah dan pengamalan praktis”. Sedangkan </w:t>
      </w:r>
      <w:r w:rsidRPr="005F0A04">
        <w:rPr>
          <w:sz w:val="22"/>
          <w:szCs w:val="22"/>
          <w:lang w:val="id-ID"/>
        </w:rPr>
        <w:t>dalam Undang-Undang Dasar (UUD) 1945 ayat (1) salah satunya berisi seperti Bab XA Pasal 28E berbunyi :</w:t>
      </w:r>
    </w:p>
    <w:p w:rsidR="005F0A04" w:rsidRPr="005F0A04" w:rsidRDefault="005F0A04" w:rsidP="005F0A04">
      <w:pPr>
        <w:tabs>
          <w:tab w:val="left" w:pos="567"/>
        </w:tabs>
        <w:autoSpaceDE w:val="0"/>
        <w:autoSpaceDN w:val="0"/>
        <w:adjustRightInd w:val="0"/>
        <w:ind w:left="851" w:hanging="284"/>
        <w:jc w:val="both"/>
        <w:rPr>
          <w:i/>
          <w:sz w:val="22"/>
          <w:szCs w:val="22"/>
          <w:lang w:val="id-ID"/>
        </w:rPr>
      </w:pPr>
      <w:r w:rsidRPr="005F0A04">
        <w:rPr>
          <w:i/>
          <w:sz w:val="22"/>
          <w:szCs w:val="22"/>
          <w:lang w:val="id-ID"/>
        </w:rPr>
        <w:t>1.</w:t>
      </w:r>
      <w:r w:rsidRPr="005F0A04">
        <w:rPr>
          <w:i/>
          <w:sz w:val="22"/>
          <w:szCs w:val="22"/>
          <w:lang w:val="id-ID"/>
        </w:rPr>
        <w:tab/>
        <w:t xml:space="preserve">Setiap orang bebas memeluk agama dan beribadah menurut agamanya, memilih pendidikan dan pengajaran, memilih pekerjaan, memilih kewarganegaraan memilih tempat tinggal diwilayah negara dan meninggalkannya, serta berhak kembali.  </w:t>
      </w:r>
    </w:p>
    <w:p w:rsidR="005F0A04" w:rsidRPr="005F0A04" w:rsidRDefault="005F0A04" w:rsidP="005F0A04">
      <w:pPr>
        <w:tabs>
          <w:tab w:val="left" w:pos="567"/>
        </w:tabs>
        <w:autoSpaceDE w:val="0"/>
        <w:autoSpaceDN w:val="0"/>
        <w:adjustRightInd w:val="0"/>
        <w:ind w:left="851" w:hanging="284"/>
        <w:jc w:val="both"/>
        <w:rPr>
          <w:i/>
          <w:sz w:val="22"/>
          <w:szCs w:val="22"/>
          <w:lang w:val="id-ID"/>
        </w:rPr>
      </w:pPr>
      <w:r w:rsidRPr="005F0A04">
        <w:rPr>
          <w:i/>
          <w:sz w:val="22"/>
          <w:szCs w:val="22"/>
          <w:lang w:val="id-ID"/>
        </w:rPr>
        <w:t>2. Setiap orang berhak atas kebebasan meyakini kepercayaan, menyatakan pikran dan sikap, sesuai dengan hati nuraninya.</w:t>
      </w:r>
    </w:p>
    <w:p w:rsidR="005F0A04" w:rsidRPr="005F0A04" w:rsidRDefault="005F0A04" w:rsidP="005F0A04">
      <w:pPr>
        <w:tabs>
          <w:tab w:val="left" w:pos="567"/>
        </w:tabs>
        <w:autoSpaceDE w:val="0"/>
        <w:autoSpaceDN w:val="0"/>
        <w:adjustRightInd w:val="0"/>
        <w:rPr>
          <w:sz w:val="22"/>
          <w:szCs w:val="22"/>
          <w:lang w:val="id-ID"/>
        </w:rPr>
      </w:pPr>
      <w:r w:rsidRPr="005F0A04">
        <w:rPr>
          <w:sz w:val="22"/>
          <w:szCs w:val="22"/>
          <w:lang w:val="id-ID"/>
        </w:rPr>
        <w:t>Dan juga disebutkan dalam UUD 1945 padaPasal 29 ayat  (2) yaitu:</w:t>
      </w:r>
    </w:p>
    <w:p w:rsidR="005F0A04" w:rsidRPr="005F0A04" w:rsidRDefault="005F0A04" w:rsidP="005F0A04">
      <w:pPr>
        <w:tabs>
          <w:tab w:val="left" w:pos="567"/>
        </w:tabs>
        <w:autoSpaceDE w:val="0"/>
        <w:autoSpaceDN w:val="0"/>
        <w:adjustRightInd w:val="0"/>
        <w:ind w:left="567"/>
        <w:jc w:val="both"/>
        <w:rPr>
          <w:i/>
          <w:sz w:val="22"/>
          <w:szCs w:val="22"/>
          <w:lang w:val="id-ID"/>
        </w:rPr>
      </w:pPr>
      <w:r w:rsidRPr="005F0A04">
        <w:rPr>
          <w:i/>
          <w:sz w:val="22"/>
          <w:szCs w:val="22"/>
          <w:lang w:val="id-ID"/>
        </w:rPr>
        <w:t>“Negara menjamin kemerdekaan tiap-tiap penduduk untuk memeluk agamanya masing-masing dan untuk beribadah menurut agamanya dan kepercayaan itu.”</w:t>
      </w:r>
    </w:p>
    <w:p w:rsidR="005F0A04" w:rsidRPr="005F0A04" w:rsidRDefault="005F0A04" w:rsidP="005F0A04">
      <w:pPr>
        <w:pStyle w:val="NormalWeb"/>
        <w:tabs>
          <w:tab w:val="left" w:pos="567"/>
        </w:tabs>
        <w:spacing w:before="0" w:beforeAutospacing="0" w:after="0" w:afterAutospacing="0"/>
        <w:jc w:val="both"/>
        <w:rPr>
          <w:rStyle w:val="apple-style-span"/>
          <w:sz w:val="22"/>
          <w:szCs w:val="22"/>
          <w:lang w:val="id-ID"/>
        </w:rPr>
      </w:pPr>
      <w:r w:rsidRPr="005F0A04">
        <w:rPr>
          <w:b/>
          <w:sz w:val="22"/>
          <w:szCs w:val="22"/>
          <w:lang w:val="id-ID"/>
        </w:rPr>
        <w:tab/>
      </w:r>
      <w:r w:rsidRPr="005F0A04">
        <w:rPr>
          <w:rStyle w:val="apple-style-span"/>
          <w:sz w:val="22"/>
          <w:szCs w:val="22"/>
          <w:lang w:val="id-ID"/>
        </w:rPr>
        <w:t xml:space="preserve">Kebebasan beragama sebagaimana dijelaskan dalam deklarasi PBB 1984 dan UUD 1945 dalam Pasal 28E dan Pasal 29 ayat (2) tersebut, kemudian dimaknai dengan bebas mendirikan bangunan rumah ibadah (gereja), bebas intervensi negara dan bebas dalam menjalankan ibadah serta tentunya dapat memberikan jaminan kepada setiap orang untuk memeluk agamanya masing-masing dan beribadah menurut agama dan keyakinannya. Namun dalam realitasnya pembangunan rumah ibadah atau gereja melahirkan berbagai permasalahan hingga berujung pada konflik diantara sesama umat beragama. </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rStyle w:val="apple-style-span"/>
          <w:sz w:val="22"/>
          <w:szCs w:val="22"/>
          <w:lang w:val="id-ID"/>
        </w:rPr>
        <w:tab/>
      </w:r>
      <w:proofErr w:type="gramStart"/>
      <w:r w:rsidRPr="005F0A04">
        <w:rPr>
          <w:rStyle w:val="apple-style-span"/>
          <w:sz w:val="22"/>
          <w:szCs w:val="22"/>
        </w:rPr>
        <w:t>Peristiwa konflik dalam pembangunan gereja baru di Desa Adu</w:t>
      </w:r>
      <w:r w:rsidRPr="005F0A04">
        <w:rPr>
          <w:rStyle w:val="apple-style-span"/>
          <w:sz w:val="22"/>
          <w:szCs w:val="22"/>
          <w:lang w:val="id-ID"/>
        </w:rPr>
        <w:t xml:space="preserve"> kecamatan Jailolo Selatan Kabupaten Halmahera Barat</w:t>
      </w:r>
      <w:r w:rsidRPr="005F0A04">
        <w:rPr>
          <w:rStyle w:val="apple-style-span"/>
          <w:sz w:val="22"/>
          <w:szCs w:val="22"/>
        </w:rPr>
        <w:t xml:space="preserve">, pada dasarnya </w:t>
      </w:r>
      <w:r w:rsidRPr="005F0A04">
        <w:rPr>
          <w:sz w:val="22"/>
          <w:szCs w:val="22"/>
          <w:lang w:val="id-ID"/>
        </w:rPr>
        <w:t>dikarenakan sebagian kelompok tidak menyukai kepemimpinan jemaat.</w:t>
      </w:r>
      <w:proofErr w:type="gramEnd"/>
      <w:r w:rsidRPr="005F0A04">
        <w:rPr>
          <w:sz w:val="22"/>
          <w:szCs w:val="22"/>
          <w:lang w:val="id-ID"/>
        </w:rPr>
        <w:t xml:space="preserve"> Ketidaksukaan sebagian kelompok jemaat dinilai pemimpin jemaat tidak lagi berlaku adil, tidak netralnya pimpinan jemaat sehingga menimbulkan ketidakharmonisan diantara masyarakat desa Adu. Pimpinan jemaat dalam kegiatannya sehari-sehari untuk mengunjungi jemaat yang </w:t>
      </w:r>
      <w:r w:rsidRPr="005F0A04">
        <w:rPr>
          <w:sz w:val="22"/>
          <w:szCs w:val="22"/>
          <w:lang w:val="id-ID"/>
        </w:rPr>
        <w:lastRenderedPageBreak/>
        <w:t xml:space="preserve">sakit tidak lagi sebagaimana mestinya, pimpinan jemaat harus mengunjungi setiap orang yang sakit tanpa membeda-bedakan diantara berbagai kelompok, namun kenyataannya pimpinan jemaat hanya mengunjungi sebagian kelompok masyarakat saja sedangkan kelompok masyarakat lainnya tidak pernah dikunjungi. </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sz w:val="22"/>
          <w:szCs w:val="22"/>
          <w:lang w:val="id-ID"/>
        </w:rPr>
        <w:tab/>
        <w:t>Dengan bentuk perilaku pimpinan jemaat tersebut di atas, sehingga kelompok masyarakat lainnya merasa tidak diperhatikan dan diabaikan oleh pimpinan jemaat serta menginginkan adanya sosok pimpinan jemaat yang bisa mengayom dan memperhatikan semua umat tanpa membeda-bedakan kelompok. Terjadinya disharmonisasi antara pimpinan jemaat dan sebagian kelompok masyarakat, berimplikasi dari sebagian kelompok masyarakat membentuk kelompok baru yang dinamakan GMIH (Gereja Masehi Injil di Halmahera) Pembaharuan dan menginginkan rumah ibadah yang baru, yang kemudian diwujudkan dalam bentuk pembangunan gereja baru di Desa Adu.</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sz w:val="22"/>
          <w:szCs w:val="22"/>
          <w:lang w:val="id-ID"/>
        </w:rPr>
        <w:tab/>
        <w:t>Selain dari tidak netralnya pimpinan jemaat sebagai penyebab terjadinya konflik dalam pembangunan gereja, ada juga aturan-aturan Pimpinan Jemaat yang dinilai memberatkan Jemaat sehingga menimbulkan konflik. Tidak setujunya aturan pimpinan jemaat dalam hal tanggung jawab gereja (kewajiban) bagi setiap orang menjadi salah satu faktor penyebab munculnya konflik dalam masyarakat Desa Adu, setiap orang di Desa Adu dibebankan dalam bentuk tanggung jawab menyumbangkan Rp. 200.000,- untuk pembangunan gereja setiap tahunnya. Padahal sebagian masyarakat tidak setuju dengan aturan tanggung jawab tersebut, semestinya untuk mengeluarkan tanggung jawab dalam pembangunan gereja itu secara sukarela dan bukan ditentukan oleh aturan pimpinan jemaat itu sendiri. Kondisi seperti ini, menimbulkan sebagian kelompok masyarakat tidak mengeluarkan tanggung jawab gereja dan bahkan membentuk GMIH Pembaharuan untuk mengakomodir kepentingan mereka. Pandangan GMIH Pembaharuan bahwa tanggung jawab gereja dikembalikan kepada masyarakat secara sukarela dan tanpa memaksa dalam mengeluarkan tanggung jawab gereja.</w:t>
      </w:r>
    </w:p>
    <w:p w:rsidR="005F0A04" w:rsidRPr="005F0A04" w:rsidRDefault="005F0A04" w:rsidP="005F0A04">
      <w:pPr>
        <w:tabs>
          <w:tab w:val="left" w:pos="426"/>
        </w:tabs>
        <w:jc w:val="both"/>
        <w:rPr>
          <w:b/>
          <w:sz w:val="22"/>
          <w:szCs w:val="22"/>
          <w:lang w:val="id-ID"/>
        </w:rPr>
      </w:pPr>
      <w:r w:rsidRPr="005F0A04">
        <w:rPr>
          <w:b/>
          <w:sz w:val="22"/>
          <w:szCs w:val="22"/>
          <w:lang w:val="id-ID"/>
        </w:rPr>
        <w:t>Resolusi konflik antar warga Desa Adu dalam Pembangunan Gereja</w:t>
      </w:r>
    </w:p>
    <w:p w:rsidR="005F0A04" w:rsidRPr="005F0A04" w:rsidRDefault="005F0A04" w:rsidP="005F0A04">
      <w:pPr>
        <w:pStyle w:val="NormalWeb"/>
        <w:tabs>
          <w:tab w:val="left" w:pos="567"/>
        </w:tabs>
        <w:spacing w:before="0" w:beforeAutospacing="0" w:after="0" w:afterAutospacing="0"/>
        <w:jc w:val="both"/>
        <w:rPr>
          <w:rFonts w:eastAsiaTheme="minorHAnsi"/>
          <w:sz w:val="22"/>
          <w:szCs w:val="22"/>
          <w:lang w:val="id-ID"/>
        </w:rPr>
      </w:pPr>
      <w:r w:rsidRPr="005F0A04">
        <w:rPr>
          <w:rFonts w:eastAsiaTheme="minorHAnsi"/>
          <w:sz w:val="22"/>
          <w:szCs w:val="22"/>
          <w:lang w:val="id-ID"/>
        </w:rPr>
        <w:tab/>
        <w:t>Perbedaan agama dan persamaan agama menjadi sebuah dinamika sosial yang menimbulkan disharmonisasi didalam interaksi hubungan bermasyarakat, karena masing-masing agama mengklaim bahwa agama merekalah yang paling benar dan bahkan diantara sesama agamapun muncul adanya disharmonisasi yang diakibatkan perbedaan kepentingan dimasing-masing kelompok dan bahkan diantara individu-individu. Padahal dalam pandangan agama, menganjurkan saling toleransi diantara sesama agama dan bahkan jika terjadi kesalahpahaman yang menimbulkan konflik maka diantara kedua belah pihak harus berdialog melalui musyawarah untuk menghasilkan kesepakatan bersama.</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rFonts w:eastAsiaTheme="minorHAnsi"/>
          <w:sz w:val="22"/>
          <w:szCs w:val="22"/>
          <w:lang w:val="id-ID"/>
        </w:rPr>
        <w:tab/>
      </w:r>
      <w:r w:rsidRPr="005F0A04">
        <w:rPr>
          <w:sz w:val="22"/>
          <w:szCs w:val="22"/>
          <w:lang w:val="id-ID"/>
        </w:rPr>
        <w:t xml:space="preserve">Setiap kegiatan yang harus dilaksanakan oleh pihak gereja lebih mementingkan yang namanya dialog sesama umat. Karena tanpa berdialog, maka muncul kesalahpahaman diantara satu individu dengan individu dan kelompok dengan kelompok lain dalam melaksanakan kegiatan, dan pada akhirnya benturan kepentingan individu atau kelompok dapat menghasilkan konflik sosial diantara masyarakat. Dalam pandangan agama kristen, Gereja menganjurkan jemaatnya beberapa bentuk dialog yaitu </w:t>
      </w:r>
      <w:r w:rsidRPr="005F0A04">
        <w:rPr>
          <w:i/>
          <w:sz w:val="22"/>
          <w:szCs w:val="22"/>
          <w:lang w:val="id-ID"/>
        </w:rPr>
        <w:t>Pertama,</w:t>
      </w:r>
      <w:r w:rsidRPr="005F0A04">
        <w:rPr>
          <w:sz w:val="22"/>
          <w:szCs w:val="22"/>
          <w:lang w:val="id-ID"/>
        </w:rPr>
        <w:t xml:space="preserve"> Dialog kehidupan : umat diajak dan dianjurkan untuk berkata, berlaku, bersikap dan berelasi baik kepada dan dengan orang lain yang harus nampak dalam kepedulian,  penghargaan, bela-rasa, cinta kepada orang lain dalam hidup sehari-hari. Setiap pengikut Kristus harus menghidupi spirit dialog tersebut di lingkungan dimana saja ia berada dalam keluarga, masyarakat, ditempat kerja,dll. Setiap anggota gereja adalah aktor dalam dialog kehidupan. </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sz w:val="22"/>
          <w:szCs w:val="22"/>
          <w:lang w:val="id-ID"/>
        </w:rPr>
        <w:tab/>
      </w:r>
      <w:r w:rsidRPr="005F0A04">
        <w:rPr>
          <w:i/>
          <w:sz w:val="22"/>
          <w:szCs w:val="22"/>
          <w:lang w:val="id-ID"/>
        </w:rPr>
        <w:t xml:space="preserve">Kedua, </w:t>
      </w:r>
      <w:r w:rsidRPr="005F0A04">
        <w:rPr>
          <w:sz w:val="22"/>
          <w:szCs w:val="22"/>
          <w:lang w:val="id-ID"/>
        </w:rPr>
        <w:t xml:space="preserve">Dialog karya : bentuk dialog melalui karya dan kerjasama dalam memecahkan masalah-masalah kemanusiaan, sosial, ekonomi, politik, moral masalah-masalah yang dihadapi masyarakat. Dialog karya ini dianjurkan dalam setiap lapisan umat, mulai dalam keluarga dan gereja basis, </w:t>
      </w:r>
      <w:r w:rsidRPr="005F0A04">
        <w:rPr>
          <w:i/>
          <w:sz w:val="22"/>
          <w:szCs w:val="22"/>
          <w:lang w:val="id-ID"/>
        </w:rPr>
        <w:t>Ketiga,</w:t>
      </w:r>
      <w:r w:rsidRPr="005F0A04">
        <w:rPr>
          <w:sz w:val="22"/>
          <w:szCs w:val="22"/>
          <w:lang w:val="id-ID"/>
        </w:rPr>
        <w:t xml:space="preserve"> Dialog para ahli : dialog pada level para ahli yang saling membagikan pengetahuan dan pengalaman serta warisan kekayaan rohani masing-masing, refleksi-refleksi teologis dan pandangan-pandangan baru, dan mencari pemecahan bersama terhadap problem-problem yang merintangi dialog yang jujur dan lain-lain. </w:t>
      </w:r>
      <w:r w:rsidRPr="005F0A04">
        <w:rPr>
          <w:i/>
          <w:sz w:val="22"/>
          <w:szCs w:val="22"/>
          <w:lang w:val="id-ID"/>
        </w:rPr>
        <w:lastRenderedPageBreak/>
        <w:t xml:space="preserve">Keempat, </w:t>
      </w:r>
      <w:r w:rsidRPr="005F0A04">
        <w:rPr>
          <w:sz w:val="22"/>
          <w:szCs w:val="22"/>
          <w:lang w:val="id-ID"/>
        </w:rPr>
        <w:t>Dialog pengelaman relegius : pada level yang dalam umat beragama dengan kekayaan-kekayaan rohaninya dapat membagikan pengalaman doa, iman, juga cara dan ekspresi mereka mencari Allah. Bentuk dialog ini dapat saling memperkaya dan menghasilkan buah kerjasama yang dapat mempromosikan nilai-nilai rohani yang dapat menciptakan persaudaraan kasih dan damai.</w:t>
      </w:r>
    </w:p>
    <w:p w:rsidR="005F0A04" w:rsidRPr="005F0A04" w:rsidRDefault="005F0A04" w:rsidP="005F0A04">
      <w:pPr>
        <w:pStyle w:val="NormalWeb"/>
        <w:tabs>
          <w:tab w:val="left" w:pos="567"/>
        </w:tabs>
        <w:spacing w:before="0" w:beforeAutospacing="0" w:after="0" w:afterAutospacing="0"/>
        <w:jc w:val="both"/>
        <w:rPr>
          <w:rFonts w:eastAsiaTheme="minorHAnsi"/>
          <w:sz w:val="22"/>
          <w:szCs w:val="22"/>
          <w:lang w:val="id-ID"/>
        </w:rPr>
      </w:pPr>
      <w:r w:rsidRPr="005F0A04">
        <w:rPr>
          <w:sz w:val="22"/>
          <w:szCs w:val="22"/>
          <w:lang w:val="id-ID"/>
        </w:rPr>
        <w:tab/>
        <w:t xml:space="preserve">Konflik yang terjadi antar warga tidak serta-merta hilang dengan seketika, maka dari itu masalah atau penyebab yang ditimbulkan perlu untuk diselesaikan dengan sebaik-baiknya. </w:t>
      </w:r>
      <w:r w:rsidRPr="005F0A04">
        <w:rPr>
          <w:rFonts w:eastAsiaTheme="minorHAnsi"/>
          <w:sz w:val="22"/>
          <w:szCs w:val="22"/>
          <w:lang w:val="id-ID"/>
        </w:rPr>
        <w:t>Masalah atau penyebab yang muncul harus diselesaikan secara tuntas sampai keakarnya bukan hanya permukaannya saja. Untuk itu maka perlu ada komitmen dari pihak-pihak yang terlibat konflik untuk mau membuka diri dan menyatakan secara terbuka apa yang dialami, dirasakan, dipikirkan, diinginkan, serta apa yang diharapkan akan terjadi ketika masalahnya diselesaikan. Dengan demikian, maka masing-masing pihak tahu apa yang menyebabkan masalah terjadi dan hal ini akan memudahkan untuk menyelesaikan masalah secara tuntas.</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sz w:val="22"/>
          <w:szCs w:val="22"/>
          <w:lang w:val="id-ID"/>
        </w:rPr>
        <w:tab/>
        <w:t>Dengan menyelesaikan masalah atau penyebab terjadinya konflik dan keterbukaan kedua belah pihak untuk menyelesaikan masalah menjadi satu faktor utama untuk menyelesaikan konflik. Dalam resolusi konflik, berbagai cara-cara yang dilakukan untuk menyelesaikan konflik yang terjadi, baik itu melalui mediasi dari pihak ketiga, negosiasi dari kedua belah pihak yang berkonflik, konsiliasi yang melibatkan pihak ketiga untuk dipercayakan menyelesaikan masalah, hingga pada tahap arbitrasi dengan cara menyerahkan kewenangan kepada pihak ketiga yang netral dan independen yang disebut Arbiter untuk menyelesaikan konflik. Semua resolusi konflik tersebut pada prinsipnya bertujuan untuk penyelesaian konflik dengan baik supaya tidak menimbulkan konflik kembali.</w:t>
      </w:r>
    </w:p>
    <w:p w:rsidR="005F0A04" w:rsidRPr="005F0A04" w:rsidRDefault="005F0A04" w:rsidP="005F0A04">
      <w:pPr>
        <w:pStyle w:val="NormalWeb"/>
        <w:tabs>
          <w:tab w:val="left" w:pos="567"/>
        </w:tabs>
        <w:spacing w:before="0" w:beforeAutospacing="0" w:after="0" w:afterAutospacing="0"/>
        <w:jc w:val="both"/>
        <w:rPr>
          <w:sz w:val="22"/>
          <w:szCs w:val="22"/>
          <w:lang w:val="id-ID"/>
        </w:rPr>
      </w:pPr>
      <w:r w:rsidRPr="005F0A04">
        <w:rPr>
          <w:sz w:val="22"/>
          <w:szCs w:val="22"/>
          <w:lang w:val="id-ID"/>
        </w:rPr>
        <w:tab/>
        <w:t>Resolusi konflik dalam pembangunan gereja baru di Desa Adu Kecamatan Ibu Selatan pernah dilakukan kedua belah pihak, bentuk resolusi konflik yang dilakukan dengan jalan mediasi yang dilakukan pihak berwajib. Namun tidak ada kesepakatan diantara kedua belah pihak, sehingga diputuskan melalui jalan negosiasi. Bentuk negosiasinya secara kekeluargaan yakni dialog karya dengan jalan musyawarah-mufakat antara pihak GMIH Lama dan GMIH Pembaharuan, sehingga menghasilkan beberapa point kesepakatan dari hasil negosiasi tersebut. Adapun point-point dari hasil negosiasi yaitu sebagai berikut :</w:t>
      </w:r>
    </w:p>
    <w:p w:rsidR="005F0A04" w:rsidRPr="005F0A04" w:rsidRDefault="005F0A04" w:rsidP="005F0A04">
      <w:pPr>
        <w:pStyle w:val="ListParagraph"/>
        <w:numPr>
          <w:ilvl w:val="0"/>
          <w:numId w:val="9"/>
        </w:numPr>
        <w:ind w:left="851" w:hanging="425"/>
        <w:jc w:val="both"/>
        <w:rPr>
          <w:sz w:val="22"/>
          <w:szCs w:val="22"/>
          <w:lang w:val="id-ID"/>
        </w:rPr>
      </w:pPr>
      <w:r w:rsidRPr="005F0A04">
        <w:rPr>
          <w:sz w:val="22"/>
          <w:szCs w:val="22"/>
          <w:lang w:val="id-ID"/>
        </w:rPr>
        <w:t>GMIH Pembaharuan tetap melanjutkan atau membangun Gereja Baru dan pihak GMIH Lama harus menghargai atas pembangunan Gereja Baru ini.</w:t>
      </w:r>
    </w:p>
    <w:p w:rsidR="005F0A04" w:rsidRPr="005F0A04" w:rsidRDefault="005F0A04" w:rsidP="005F0A04">
      <w:pPr>
        <w:pStyle w:val="ListParagraph"/>
        <w:numPr>
          <w:ilvl w:val="0"/>
          <w:numId w:val="9"/>
        </w:numPr>
        <w:ind w:left="851" w:hanging="425"/>
        <w:jc w:val="both"/>
        <w:rPr>
          <w:sz w:val="22"/>
          <w:szCs w:val="22"/>
          <w:lang w:val="id-ID"/>
        </w:rPr>
      </w:pPr>
      <w:r w:rsidRPr="005F0A04">
        <w:rPr>
          <w:sz w:val="22"/>
          <w:szCs w:val="22"/>
          <w:lang w:val="id-ID"/>
        </w:rPr>
        <w:t>Pimpinan Jemaat GMIH Lama harus menghargai dan menghormati Jemaat yang pindah ke GMIH Pembaharuan. Pimpinan Jemaat tidak boleh melarang masyarakat untuk pindah ke GMIH Pembaharuan.</w:t>
      </w:r>
    </w:p>
    <w:p w:rsidR="005F0A04" w:rsidRPr="005F0A04" w:rsidRDefault="005F0A04" w:rsidP="005F0A04">
      <w:pPr>
        <w:pStyle w:val="ListParagraph"/>
        <w:numPr>
          <w:ilvl w:val="0"/>
          <w:numId w:val="9"/>
        </w:numPr>
        <w:ind w:left="851" w:hanging="425"/>
        <w:jc w:val="both"/>
        <w:rPr>
          <w:sz w:val="22"/>
          <w:szCs w:val="22"/>
          <w:lang w:val="id-ID"/>
        </w:rPr>
      </w:pPr>
      <w:r w:rsidRPr="005F0A04">
        <w:rPr>
          <w:sz w:val="22"/>
          <w:szCs w:val="22"/>
          <w:lang w:val="id-ID"/>
        </w:rPr>
        <w:t>GMIH Pembaharuan tetap mengatur sendiri mengenai aturan tanggung jawab yang dikeluarkan setiap orang untuk pembangunan gereja, dan pihak GMIH Lama tidak perlu campur tangan dalam urusan tanggung jawab.</w:t>
      </w:r>
    </w:p>
    <w:p w:rsidR="005F0A04" w:rsidRPr="005F0A04" w:rsidRDefault="005F0A04" w:rsidP="005F0A04">
      <w:pPr>
        <w:pStyle w:val="ListParagraph"/>
        <w:numPr>
          <w:ilvl w:val="0"/>
          <w:numId w:val="9"/>
        </w:numPr>
        <w:ind w:left="851" w:hanging="425"/>
        <w:jc w:val="both"/>
        <w:rPr>
          <w:sz w:val="22"/>
          <w:szCs w:val="22"/>
          <w:lang w:val="id-ID"/>
        </w:rPr>
      </w:pPr>
      <w:r w:rsidRPr="005F0A04">
        <w:rPr>
          <w:sz w:val="22"/>
          <w:szCs w:val="22"/>
          <w:lang w:val="id-ID"/>
        </w:rPr>
        <w:t>GMIH Pembaharuan tidak memaksa masyarakat (GMIH Lama) untuk pindah atau ikut bersama-sama dengan GMIH Pembaharuan, tapi semua itu atas kesadaran masyarakat itu sendiri mau ke GMIH Lama atau GMIH Pembaharuan, dan</w:t>
      </w:r>
    </w:p>
    <w:p w:rsidR="005F0A04" w:rsidRPr="005F0A04" w:rsidRDefault="005F0A04" w:rsidP="005F0A04">
      <w:pPr>
        <w:pStyle w:val="ListParagraph"/>
        <w:numPr>
          <w:ilvl w:val="0"/>
          <w:numId w:val="9"/>
        </w:numPr>
        <w:ind w:left="851" w:hanging="425"/>
        <w:jc w:val="both"/>
        <w:rPr>
          <w:sz w:val="22"/>
          <w:szCs w:val="22"/>
          <w:lang w:val="id-ID"/>
        </w:rPr>
      </w:pPr>
      <w:r w:rsidRPr="005F0A04">
        <w:rPr>
          <w:sz w:val="22"/>
          <w:szCs w:val="22"/>
          <w:lang w:val="id-ID"/>
        </w:rPr>
        <w:t>Kedua belah pihak (GMIH Lama dan GMIH Pembaharuan) tetap menghargai tempat peribadatan masing-masing dan menghargai aturan-aturan mengenai tanggung jawab yang telah ditentukan.</w:t>
      </w:r>
    </w:p>
    <w:p w:rsidR="005F0A04" w:rsidRPr="005F0A04" w:rsidRDefault="005F0A04" w:rsidP="00CD431B">
      <w:pPr>
        <w:pStyle w:val="Body"/>
        <w:rPr>
          <w:sz w:val="22"/>
          <w:szCs w:val="22"/>
        </w:rPr>
      </w:pPr>
    </w:p>
    <w:p w:rsidR="00CD431B" w:rsidRDefault="00CD431B"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5F0A04" w:rsidRPr="005F0A04" w:rsidRDefault="005F0A04" w:rsidP="005F0A04">
      <w:pPr>
        <w:pStyle w:val="NormalWeb"/>
        <w:tabs>
          <w:tab w:val="left" w:pos="567"/>
        </w:tabs>
        <w:spacing w:before="0" w:beforeAutospacing="0" w:after="0" w:afterAutospacing="0"/>
        <w:jc w:val="both"/>
        <w:rPr>
          <w:b/>
          <w:sz w:val="22"/>
          <w:szCs w:val="22"/>
          <w:lang w:val="id-ID"/>
        </w:rPr>
      </w:pPr>
      <w:r w:rsidRPr="005F0A04">
        <w:rPr>
          <w:b/>
          <w:sz w:val="22"/>
          <w:szCs w:val="22"/>
          <w:lang w:val="id-ID"/>
        </w:rPr>
        <w:lastRenderedPageBreak/>
        <w:t>KESIMPULAN</w:t>
      </w:r>
    </w:p>
    <w:p w:rsidR="005F0A04" w:rsidRPr="005F0A04" w:rsidRDefault="005F0A04" w:rsidP="005F0A04">
      <w:pPr>
        <w:pStyle w:val="ListParagraph"/>
        <w:numPr>
          <w:ilvl w:val="0"/>
          <w:numId w:val="10"/>
        </w:numPr>
        <w:tabs>
          <w:tab w:val="left" w:pos="284"/>
        </w:tabs>
        <w:ind w:left="284" w:hanging="284"/>
        <w:jc w:val="both"/>
        <w:rPr>
          <w:sz w:val="22"/>
          <w:szCs w:val="22"/>
          <w:lang w:val="id-ID"/>
        </w:rPr>
      </w:pPr>
      <w:r w:rsidRPr="005F0A04">
        <w:rPr>
          <w:sz w:val="22"/>
          <w:szCs w:val="22"/>
          <w:lang w:val="id-ID"/>
        </w:rPr>
        <w:t>Pembangunan gereja baru yang dilakukan oleh pihak GMIH Pembaharuan dikarenakan ada penyebabnya sehingga menimbulkan konflik diantara GMIH Lama dan GMIH Pembaharuan. Penyebab terjadinya konflik dalam pembangunan gereja yaitu :</w:t>
      </w:r>
    </w:p>
    <w:p w:rsidR="005F0A04" w:rsidRPr="005F0A04" w:rsidRDefault="005F0A04" w:rsidP="005F0A04">
      <w:pPr>
        <w:pStyle w:val="ListParagraph"/>
        <w:numPr>
          <w:ilvl w:val="0"/>
          <w:numId w:val="11"/>
        </w:numPr>
        <w:tabs>
          <w:tab w:val="left" w:pos="426"/>
        </w:tabs>
        <w:jc w:val="both"/>
        <w:rPr>
          <w:sz w:val="22"/>
          <w:szCs w:val="22"/>
          <w:lang w:val="id-ID"/>
        </w:rPr>
      </w:pPr>
      <w:r w:rsidRPr="005F0A04">
        <w:rPr>
          <w:sz w:val="22"/>
          <w:szCs w:val="22"/>
          <w:lang w:val="id-ID"/>
        </w:rPr>
        <w:t>Pimpinan jemaat yang tidak netral lagi dalam mengunjungi masyarakat yang sakit, sehingga sebagian kelompok lain yang tidak pernah dikunjungi merasa diabaikan oleh pimpinan jemaat.</w:t>
      </w:r>
    </w:p>
    <w:p w:rsidR="005F0A04" w:rsidRPr="005F0A04" w:rsidRDefault="005F0A04" w:rsidP="005F0A04">
      <w:pPr>
        <w:pStyle w:val="ListParagraph"/>
        <w:numPr>
          <w:ilvl w:val="0"/>
          <w:numId w:val="11"/>
        </w:numPr>
        <w:tabs>
          <w:tab w:val="left" w:pos="426"/>
        </w:tabs>
        <w:jc w:val="both"/>
        <w:rPr>
          <w:sz w:val="22"/>
          <w:szCs w:val="22"/>
          <w:lang w:val="id-ID"/>
        </w:rPr>
      </w:pPr>
      <w:r w:rsidRPr="005F0A04">
        <w:rPr>
          <w:sz w:val="22"/>
          <w:szCs w:val="22"/>
          <w:lang w:val="id-ID"/>
        </w:rPr>
        <w:t>Aturan-aturan dari pimpinan jemaat terlalu memberatkan bagi masyarakat, aturan dimaksud yakni tanggung jawab gereja (kewajiban) setiap orang menyumbangkan Rp. 200.000,-/ per tahun untuk pembangunan gereja.</w:t>
      </w:r>
    </w:p>
    <w:p w:rsidR="005F0A04" w:rsidRPr="005F0A04" w:rsidRDefault="005F0A04" w:rsidP="005F0A04">
      <w:pPr>
        <w:pStyle w:val="ListParagraph"/>
        <w:numPr>
          <w:ilvl w:val="0"/>
          <w:numId w:val="10"/>
        </w:numPr>
        <w:tabs>
          <w:tab w:val="left" w:pos="284"/>
        </w:tabs>
        <w:ind w:left="284" w:hanging="284"/>
        <w:jc w:val="both"/>
        <w:rPr>
          <w:sz w:val="22"/>
          <w:szCs w:val="22"/>
          <w:lang w:val="id-ID"/>
        </w:rPr>
      </w:pPr>
      <w:r w:rsidRPr="005F0A04">
        <w:rPr>
          <w:sz w:val="22"/>
          <w:szCs w:val="22"/>
          <w:lang w:val="id-ID"/>
        </w:rPr>
        <w:t>Arah penyelesaian konflik terkait pembangunan gereja baru dengan cara negosiasi yang dilakukan melalui musyawarah antar kedua belah  pihak (GMIH Lama dan GMIH Pembaharuan), dan dengan  hasil mufakat dimana dari kedua belah pihak menghasilkan beberapa kesepakatan sehingga kedua belah pihak menerima pembangunan gereja baru.</w:t>
      </w:r>
    </w:p>
    <w:p w:rsidR="005F0A04" w:rsidRPr="005F0A04" w:rsidRDefault="005F0A04" w:rsidP="005F0A04">
      <w:pPr>
        <w:tabs>
          <w:tab w:val="left" w:pos="284"/>
        </w:tabs>
        <w:spacing w:before="120"/>
        <w:jc w:val="both"/>
        <w:rPr>
          <w:sz w:val="22"/>
          <w:szCs w:val="22"/>
          <w:lang w:val="id-ID"/>
        </w:rPr>
      </w:pPr>
      <w:r w:rsidRPr="005F0A04">
        <w:rPr>
          <w:b/>
          <w:sz w:val="22"/>
          <w:szCs w:val="22"/>
          <w:lang w:val="id-ID"/>
        </w:rPr>
        <w:t>SARAN</w:t>
      </w:r>
    </w:p>
    <w:p w:rsidR="005F0A04" w:rsidRPr="005F0A04" w:rsidRDefault="005F0A04" w:rsidP="005F0A04">
      <w:pPr>
        <w:pStyle w:val="ListParagraph"/>
        <w:numPr>
          <w:ilvl w:val="0"/>
          <w:numId w:val="12"/>
        </w:numPr>
        <w:tabs>
          <w:tab w:val="left" w:pos="284"/>
        </w:tabs>
        <w:ind w:left="284" w:hanging="284"/>
        <w:jc w:val="both"/>
        <w:rPr>
          <w:sz w:val="22"/>
          <w:szCs w:val="22"/>
          <w:lang w:val="id-ID"/>
        </w:rPr>
      </w:pPr>
      <w:r w:rsidRPr="005F0A04">
        <w:rPr>
          <w:sz w:val="22"/>
          <w:szCs w:val="22"/>
          <w:lang w:val="id-ID"/>
        </w:rPr>
        <w:t>Pimpinan Jemaat dan Tokoh agama harus menjalin dialog antar sesama tokoh agama mengenai masalah toleransi umat beragama yang sesuai tuntunan ajaran agama tanpa mencederai kemurnian agama serta bersikap bijak dalam pelaksanaannya.</w:t>
      </w:r>
    </w:p>
    <w:p w:rsidR="005F0A04" w:rsidRPr="005F0A04" w:rsidRDefault="005F0A04" w:rsidP="005F0A04">
      <w:pPr>
        <w:pStyle w:val="ListParagraph"/>
        <w:numPr>
          <w:ilvl w:val="0"/>
          <w:numId w:val="12"/>
        </w:numPr>
        <w:tabs>
          <w:tab w:val="left" w:pos="284"/>
        </w:tabs>
        <w:ind w:left="284" w:hanging="284"/>
        <w:jc w:val="both"/>
        <w:rPr>
          <w:sz w:val="22"/>
          <w:szCs w:val="22"/>
          <w:lang w:val="id-ID"/>
        </w:rPr>
      </w:pPr>
      <w:r w:rsidRPr="005F0A04">
        <w:rPr>
          <w:sz w:val="22"/>
          <w:szCs w:val="22"/>
          <w:lang w:val="id-ID"/>
        </w:rPr>
        <w:t>Hendaknya diantara warga desa Adu saling menghargai perbedaan pendapat atau pikiran di antara masyarakat yang pro pembangunan gereja baru dan yang kontra dengan pendirian  gereja baru, agar warga tetap rukun dan menjalin silaturrohim dengan baik dalam bertetangga.</w:t>
      </w:r>
    </w:p>
    <w:p w:rsidR="0078169A" w:rsidRDefault="0078169A" w:rsidP="005F0A04">
      <w:pPr>
        <w:pStyle w:val="Body"/>
        <w:ind w:firstLine="0"/>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5F0A04" w:rsidRDefault="005F0A04"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78169A" w:rsidRDefault="0078169A" w:rsidP="00CD431B">
      <w:pPr>
        <w:pStyle w:val="Body"/>
        <w:rPr>
          <w:b/>
          <w:sz w:val="22"/>
          <w:szCs w:val="22"/>
        </w:rPr>
      </w:pPr>
    </w:p>
    <w:p w:rsidR="00CD431B" w:rsidRPr="00134CC4" w:rsidRDefault="00CD431B" w:rsidP="00CD431B">
      <w:pPr>
        <w:jc w:val="both"/>
        <w:rPr>
          <w:sz w:val="22"/>
          <w:szCs w:val="22"/>
        </w:rPr>
      </w:pPr>
    </w:p>
    <w:p w:rsidR="00CD431B" w:rsidRPr="00134CC4" w:rsidRDefault="00CD431B" w:rsidP="00CD431B">
      <w:pPr>
        <w:jc w:val="both"/>
        <w:rPr>
          <w:sz w:val="22"/>
          <w:szCs w:val="22"/>
          <w:lang w:eastAsia="id-ID"/>
        </w:rPr>
      </w:pPr>
    </w:p>
    <w:p w:rsidR="00CD431B" w:rsidRPr="005F0A04" w:rsidRDefault="00CD431B" w:rsidP="005F0A04">
      <w:pPr>
        <w:jc w:val="center"/>
        <w:rPr>
          <w:b/>
          <w:sz w:val="22"/>
          <w:szCs w:val="22"/>
        </w:rPr>
      </w:pPr>
      <w:r w:rsidRPr="00087B8C">
        <w:rPr>
          <w:b/>
          <w:sz w:val="22"/>
          <w:szCs w:val="22"/>
        </w:rPr>
        <w:lastRenderedPageBreak/>
        <w:t>DAFTAR PUSTAKA</w:t>
      </w:r>
    </w:p>
    <w:p w:rsidR="005F0A04" w:rsidRPr="005F0A04" w:rsidRDefault="005F0A04" w:rsidP="005F0A04">
      <w:pPr>
        <w:tabs>
          <w:tab w:val="left" w:pos="284"/>
          <w:tab w:val="left" w:pos="567"/>
        </w:tabs>
        <w:jc w:val="both"/>
        <w:rPr>
          <w:b/>
          <w:sz w:val="24"/>
          <w:szCs w:val="24"/>
          <w:lang w:val="id-ID"/>
        </w:rPr>
      </w:pPr>
    </w:p>
    <w:p w:rsidR="005F0A04" w:rsidRPr="005F0A04" w:rsidRDefault="005F0A04" w:rsidP="005F0A04">
      <w:pPr>
        <w:autoSpaceDE w:val="0"/>
        <w:autoSpaceDN w:val="0"/>
        <w:adjustRightInd w:val="0"/>
        <w:ind w:left="1985" w:hanging="1985"/>
        <w:jc w:val="both"/>
        <w:rPr>
          <w:sz w:val="24"/>
          <w:szCs w:val="24"/>
          <w:lang w:val="id-ID"/>
        </w:rPr>
      </w:pPr>
      <w:r w:rsidRPr="005F0A04">
        <w:rPr>
          <w:sz w:val="24"/>
          <w:szCs w:val="24"/>
        </w:rPr>
        <w:t xml:space="preserve">Aserani Kurdi, 2009. </w:t>
      </w:r>
      <w:proofErr w:type="gramStart"/>
      <w:r w:rsidRPr="005F0A04">
        <w:rPr>
          <w:i/>
          <w:iCs/>
          <w:sz w:val="24"/>
          <w:szCs w:val="24"/>
        </w:rPr>
        <w:t>Dasar-Dasar Pemahaman Tentang Negosiasi</w:t>
      </w:r>
      <w:r w:rsidRPr="005F0A04">
        <w:rPr>
          <w:sz w:val="24"/>
          <w:szCs w:val="24"/>
        </w:rPr>
        <w:t>.</w:t>
      </w:r>
      <w:proofErr w:type="gramEnd"/>
      <w:r w:rsidRPr="005F0A04">
        <w:rPr>
          <w:sz w:val="24"/>
          <w:szCs w:val="24"/>
        </w:rPr>
        <w:t xml:space="preserve"> </w:t>
      </w:r>
      <w:proofErr w:type="gramStart"/>
      <w:r w:rsidRPr="005F0A04">
        <w:rPr>
          <w:sz w:val="24"/>
          <w:szCs w:val="24"/>
        </w:rPr>
        <w:t>Penerbit SMK Negeri 1 Tanjung.</w:t>
      </w:r>
      <w:proofErr w:type="gramEnd"/>
    </w:p>
    <w:p w:rsidR="005F0A04" w:rsidRPr="005F0A04" w:rsidRDefault="005F0A04" w:rsidP="005F0A04">
      <w:pPr>
        <w:ind w:left="1985" w:hanging="1985"/>
        <w:jc w:val="both"/>
        <w:rPr>
          <w:sz w:val="24"/>
          <w:szCs w:val="24"/>
        </w:rPr>
      </w:pPr>
      <w:proofErr w:type="gramStart"/>
      <w:r w:rsidRPr="005F0A04">
        <w:rPr>
          <w:sz w:val="24"/>
          <w:szCs w:val="24"/>
        </w:rPr>
        <w:t xml:space="preserve">Asry Yusuf, </w:t>
      </w:r>
      <w:r w:rsidRPr="005F0A04">
        <w:rPr>
          <w:i/>
          <w:iCs/>
          <w:sz w:val="24"/>
          <w:szCs w:val="24"/>
        </w:rPr>
        <w:t>Pendirian Rumah Ibadah Di Indonesia</w:t>
      </w:r>
      <w:r w:rsidRPr="005F0A04">
        <w:rPr>
          <w:sz w:val="24"/>
          <w:szCs w:val="24"/>
        </w:rPr>
        <w:t xml:space="preserve"> (Kementrian Agama RI Badan Litbang dan Diklat Puslitbang Kehidupan Keagamaan), Jakarta, 2012.</w:t>
      </w:r>
      <w:proofErr w:type="gramEnd"/>
    </w:p>
    <w:p w:rsidR="005F0A04" w:rsidRPr="005F0A04" w:rsidRDefault="005F0A04" w:rsidP="005F0A04">
      <w:pPr>
        <w:shd w:val="clear" w:color="auto" w:fill="FFFFFF"/>
        <w:ind w:left="1985" w:hanging="1985"/>
        <w:jc w:val="both"/>
        <w:rPr>
          <w:sz w:val="24"/>
          <w:szCs w:val="24"/>
          <w:lang w:eastAsia="id-ID"/>
        </w:rPr>
      </w:pPr>
      <w:r w:rsidRPr="005F0A04">
        <w:rPr>
          <w:sz w:val="24"/>
          <w:szCs w:val="24"/>
          <w:lang w:eastAsia="id-ID"/>
        </w:rPr>
        <w:t xml:space="preserve">Bakri La Suhu, Marno Wance, Ikram Hasan. </w:t>
      </w:r>
      <w:hyperlink r:id="rId8" w:history="1">
        <w:r w:rsidRPr="005F0A04">
          <w:rPr>
            <w:i/>
            <w:sz w:val="24"/>
            <w:szCs w:val="24"/>
            <w:lang w:eastAsia="id-ID"/>
          </w:rPr>
          <w:t>REFUGEE AND LAND DISPUTE (A Case Study at Gamsungi and Tosoa Villages, South Ibu District, Regency of West Halmahera Barat, Year 2015)</w:t>
        </w:r>
      </w:hyperlink>
      <w:r w:rsidRPr="005F0A04">
        <w:rPr>
          <w:sz w:val="24"/>
          <w:szCs w:val="24"/>
          <w:lang w:eastAsia="id-ID"/>
        </w:rPr>
        <w:t xml:space="preserve"> Journal of Governance and Public Policy,</w:t>
      </w:r>
      <w:r w:rsidRPr="005F0A04">
        <w:rPr>
          <w:sz w:val="24"/>
          <w:szCs w:val="24"/>
          <w:lang w:val="id-ID" w:eastAsia="id-ID"/>
        </w:rPr>
        <w:t xml:space="preserve"> </w:t>
      </w:r>
      <w:r w:rsidRPr="005F0A04">
        <w:rPr>
          <w:sz w:val="24"/>
          <w:szCs w:val="24"/>
          <w:lang w:eastAsia="id-ID"/>
        </w:rPr>
        <w:t>2019</w:t>
      </w:r>
    </w:p>
    <w:p w:rsidR="005F0A04" w:rsidRPr="005F0A04" w:rsidRDefault="005F0A04" w:rsidP="005F0A04">
      <w:pPr>
        <w:shd w:val="clear" w:color="auto" w:fill="FFFFFF"/>
        <w:ind w:left="1985" w:hanging="1985"/>
        <w:jc w:val="both"/>
        <w:rPr>
          <w:sz w:val="24"/>
          <w:szCs w:val="24"/>
          <w:lang w:val="id-ID" w:eastAsia="id-ID"/>
        </w:rPr>
      </w:pPr>
      <w:r w:rsidRPr="005F0A04">
        <w:rPr>
          <w:sz w:val="24"/>
          <w:szCs w:val="24"/>
          <w:lang w:eastAsia="id-ID"/>
        </w:rPr>
        <w:t xml:space="preserve">Bakri La Suhu, Nardiansyah Noor, Raoda M. </w:t>
      </w:r>
      <w:proofErr w:type="gramStart"/>
      <w:r w:rsidRPr="005F0A04">
        <w:rPr>
          <w:sz w:val="24"/>
          <w:szCs w:val="24"/>
          <w:lang w:eastAsia="id-ID"/>
        </w:rPr>
        <w:t>Djae .</w:t>
      </w:r>
      <w:proofErr w:type="gramEnd"/>
      <w:r w:rsidRPr="005F0A04">
        <w:rPr>
          <w:sz w:val="24"/>
          <w:szCs w:val="24"/>
          <w:lang w:eastAsia="id-ID"/>
        </w:rPr>
        <w:t xml:space="preserve"> </w:t>
      </w:r>
      <w:hyperlink r:id="rId9" w:history="1">
        <w:r w:rsidRPr="005F0A04">
          <w:rPr>
            <w:i/>
            <w:sz w:val="24"/>
            <w:szCs w:val="24"/>
            <w:lang w:eastAsia="id-ID"/>
          </w:rPr>
          <w:t>BATAS DAERAH DALAM PUSARAN KONFLIK DI PROVINSI MALUKU UTARA (Studi Tentang Penyelesaian Sengketa Tapal Batas Antara Kabupaten Halmahera Timur Dan Kabupaten Halmahera Tengah)</w:t>
        </w:r>
      </w:hyperlink>
      <w:r w:rsidRPr="005F0A04">
        <w:rPr>
          <w:sz w:val="24"/>
          <w:szCs w:val="24"/>
          <w:lang w:eastAsia="id-ID"/>
        </w:rPr>
        <w:t xml:space="preserve"> Ejournal KAWASA, 2018</w:t>
      </w:r>
    </w:p>
    <w:p w:rsidR="005F0A04" w:rsidRPr="005F0A04" w:rsidRDefault="005F0A04" w:rsidP="005F0A04">
      <w:pPr>
        <w:autoSpaceDE w:val="0"/>
        <w:autoSpaceDN w:val="0"/>
        <w:adjustRightInd w:val="0"/>
        <w:ind w:left="1985" w:hanging="1985"/>
        <w:jc w:val="both"/>
        <w:rPr>
          <w:sz w:val="24"/>
          <w:szCs w:val="24"/>
          <w:lang w:val="id-ID"/>
        </w:rPr>
      </w:pPr>
      <w:proofErr w:type="gramStart"/>
      <w:r w:rsidRPr="005F0A04">
        <w:rPr>
          <w:sz w:val="24"/>
          <w:szCs w:val="24"/>
        </w:rPr>
        <w:t>Haryanto, dkk, 2010.</w:t>
      </w:r>
      <w:proofErr w:type="gramEnd"/>
      <w:r w:rsidRPr="005F0A04">
        <w:rPr>
          <w:sz w:val="24"/>
          <w:szCs w:val="24"/>
        </w:rPr>
        <w:t xml:space="preserve"> </w:t>
      </w:r>
      <w:proofErr w:type="gramStart"/>
      <w:r w:rsidRPr="005F0A04">
        <w:rPr>
          <w:i/>
          <w:sz w:val="24"/>
          <w:szCs w:val="24"/>
        </w:rPr>
        <w:t>B</w:t>
      </w:r>
      <w:r w:rsidRPr="005F0A04">
        <w:rPr>
          <w:i/>
          <w:iCs/>
          <w:sz w:val="24"/>
          <w:szCs w:val="24"/>
        </w:rPr>
        <w:t>ahan Ajar Kuliah Manajemen Konflik</w:t>
      </w:r>
      <w:r w:rsidRPr="005F0A04">
        <w:rPr>
          <w:sz w:val="24"/>
          <w:szCs w:val="24"/>
        </w:rPr>
        <w:t>.</w:t>
      </w:r>
      <w:proofErr w:type="gramEnd"/>
      <w:r w:rsidRPr="005F0A04">
        <w:rPr>
          <w:sz w:val="24"/>
          <w:szCs w:val="24"/>
        </w:rPr>
        <w:t xml:space="preserve"> </w:t>
      </w:r>
      <w:proofErr w:type="gramStart"/>
      <w:r w:rsidRPr="005F0A04">
        <w:rPr>
          <w:sz w:val="24"/>
          <w:szCs w:val="24"/>
        </w:rPr>
        <w:t>Politik Lokal dan Otonomi Daerah (PLOD) UGM, Yogyakarta.</w:t>
      </w:r>
      <w:proofErr w:type="gramEnd"/>
    </w:p>
    <w:p w:rsidR="005F0A04" w:rsidRPr="005F0A04" w:rsidRDefault="005F0A04" w:rsidP="005F0A04">
      <w:pPr>
        <w:autoSpaceDE w:val="0"/>
        <w:autoSpaceDN w:val="0"/>
        <w:adjustRightInd w:val="0"/>
        <w:ind w:left="1985" w:hanging="1985"/>
        <w:jc w:val="both"/>
        <w:rPr>
          <w:bCs/>
          <w:color w:val="000000"/>
          <w:sz w:val="24"/>
          <w:szCs w:val="24"/>
          <w:lang w:val="id-ID"/>
        </w:rPr>
      </w:pPr>
      <w:proofErr w:type="gramStart"/>
      <w:r w:rsidRPr="005F0A04">
        <w:rPr>
          <w:bCs/>
          <w:color w:val="000000"/>
          <w:sz w:val="24"/>
          <w:szCs w:val="24"/>
        </w:rPr>
        <w:t>Muladi, 2009.</w:t>
      </w:r>
      <w:proofErr w:type="gramEnd"/>
      <w:r w:rsidRPr="005F0A04">
        <w:rPr>
          <w:bCs/>
          <w:color w:val="000000"/>
          <w:sz w:val="24"/>
          <w:szCs w:val="24"/>
        </w:rPr>
        <w:t xml:space="preserve"> </w:t>
      </w:r>
      <w:proofErr w:type="gramStart"/>
      <w:r w:rsidRPr="005F0A04">
        <w:rPr>
          <w:bCs/>
          <w:i/>
          <w:color w:val="000000"/>
          <w:sz w:val="24"/>
          <w:szCs w:val="24"/>
        </w:rPr>
        <w:t>Konflik dan Kekerasan</w:t>
      </w:r>
      <w:r w:rsidRPr="005F0A04">
        <w:rPr>
          <w:bCs/>
          <w:color w:val="000000"/>
          <w:sz w:val="24"/>
          <w:szCs w:val="24"/>
        </w:rPr>
        <w:t>, PT. Rosda Karya, Bandung.</w:t>
      </w:r>
      <w:proofErr w:type="gramEnd"/>
    </w:p>
    <w:p w:rsidR="005F0A04" w:rsidRPr="005F0A04" w:rsidRDefault="005F0A04" w:rsidP="005F0A04">
      <w:pPr>
        <w:autoSpaceDE w:val="0"/>
        <w:autoSpaceDN w:val="0"/>
        <w:adjustRightInd w:val="0"/>
        <w:ind w:left="1985" w:hanging="1985"/>
        <w:jc w:val="both"/>
        <w:rPr>
          <w:sz w:val="24"/>
          <w:szCs w:val="24"/>
        </w:rPr>
      </w:pPr>
      <w:r w:rsidRPr="005F0A04">
        <w:rPr>
          <w:sz w:val="24"/>
          <w:szCs w:val="24"/>
        </w:rPr>
        <w:t xml:space="preserve">Peter Schroder, 2003. </w:t>
      </w:r>
      <w:r w:rsidRPr="005F0A04">
        <w:rPr>
          <w:i/>
          <w:sz w:val="24"/>
          <w:szCs w:val="24"/>
        </w:rPr>
        <w:t>Strategi Politik</w:t>
      </w:r>
      <w:r w:rsidRPr="005F0A04">
        <w:rPr>
          <w:sz w:val="24"/>
          <w:szCs w:val="24"/>
        </w:rPr>
        <w:t>. Penerbit: Friedrich-Naumann-Stiftung, Jakarta</w:t>
      </w:r>
    </w:p>
    <w:p w:rsidR="005F0A04" w:rsidRPr="005F0A04" w:rsidRDefault="005F0A04" w:rsidP="005F0A04">
      <w:pPr>
        <w:pStyle w:val="FootnoteText"/>
        <w:ind w:left="1985" w:hanging="1985"/>
        <w:jc w:val="both"/>
        <w:rPr>
          <w:rFonts w:ascii="Times New Roman" w:hAnsi="Times New Roman" w:cs="Times New Roman"/>
          <w:sz w:val="24"/>
          <w:szCs w:val="24"/>
          <w:lang w:val="id-ID"/>
        </w:rPr>
      </w:pPr>
      <w:r w:rsidRPr="005F0A04">
        <w:rPr>
          <w:rFonts w:ascii="Times New Roman" w:hAnsi="Times New Roman" w:cs="Times New Roman"/>
          <w:sz w:val="24"/>
          <w:szCs w:val="24"/>
        </w:rPr>
        <w:t xml:space="preserve">Ramlan Surbakti, 2007. </w:t>
      </w:r>
      <w:r w:rsidRPr="005F0A04">
        <w:rPr>
          <w:rFonts w:ascii="Times New Roman" w:hAnsi="Times New Roman" w:cs="Times New Roman"/>
          <w:i/>
          <w:sz w:val="24"/>
          <w:szCs w:val="24"/>
        </w:rPr>
        <w:t>Memahami Ilmu Politik</w:t>
      </w:r>
      <w:r w:rsidRPr="005F0A04">
        <w:rPr>
          <w:rFonts w:ascii="Times New Roman" w:hAnsi="Times New Roman" w:cs="Times New Roman"/>
          <w:sz w:val="24"/>
          <w:szCs w:val="24"/>
        </w:rPr>
        <w:t>. Gramedia Widia Sarana Indonesia, Jakarta</w:t>
      </w:r>
    </w:p>
    <w:p w:rsidR="005F0A04" w:rsidRPr="005F0A04" w:rsidRDefault="005F0A04" w:rsidP="005F0A04">
      <w:pPr>
        <w:ind w:left="1985" w:hanging="1985"/>
        <w:jc w:val="both"/>
        <w:rPr>
          <w:sz w:val="24"/>
          <w:szCs w:val="24"/>
          <w:lang w:val="id-ID"/>
        </w:rPr>
      </w:pPr>
      <w:r w:rsidRPr="005F0A04">
        <w:rPr>
          <w:sz w:val="24"/>
          <w:szCs w:val="24"/>
        </w:rPr>
        <w:t xml:space="preserve">Simon Fisher, dkk. 2000. </w:t>
      </w:r>
      <w:r w:rsidRPr="005F0A04">
        <w:rPr>
          <w:i/>
          <w:sz w:val="24"/>
          <w:szCs w:val="24"/>
        </w:rPr>
        <w:t>Mengelola Konflik: Keterampilan &amp; Strategi Untuk Bertindak</w:t>
      </w:r>
      <w:r w:rsidRPr="005F0A04">
        <w:rPr>
          <w:sz w:val="24"/>
          <w:szCs w:val="24"/>
        </w:rPr>
        <w:t>. The British Council, Jakarta</w:t>
      </w:r>
    </w:p>
    <w:p w:rsidR="005F0A04" w:rsidRPr="005F0A04" w:rsidRDefault="005F0A04" w:rsidP="005F0A04">
      <w:pPr>
        <w:pStyle w:val="FootnoteText"/>
        <w:ind w:left="1985" w:hanging="1985"/>
        <w:jc w:val="both"/>
        <w:rPr>
          <w:rFonts w:ascii="Times New Roman" w:hAnsi="Times New Roman" w:cs="Times New Roman"/>
          <w:sz w:val="24"/>
          <w:szCs w:val="24"/>
          <w:lang w:val="id-ID"/>
        </w:rPr>
      </w:pPr>
      <w:r w:rsidRPr="005F0A04">
        <w:rPr>
          <w:rFonts w:ascii="Times New Roman" w:hAnsi="Times New Roman" w:cs="Times New Roman"/>
          <w:sz w:val="24"/>
          <w:szCs w:val="24"/>
        </w:rPr>
        <w:t xml:space="preserve">Soeryono Soekanto, 1995. </w:t>
      </w:r>
      <w:proofErr w:type="gramStart"/>
      <w:r w:rsidRPr="005F0A04">
        <w:rPr>
          <w:rFonts w:ascii="Times New Roman" w:hAnsi="Times New Roman" w:cs="Times New Roman"/>
          <w:i/>
          <w:sz w:val="24"/>
          <w:szCs w:val="24"/>
        </w:rPr>
        <w:t>Sosiologi :</w:t>
      </w:r>
      <w:proofErr w:type="gramEnd"/>
      <w:r w:rsidRPr="005F0A04">
        <w:rPr>
          <w:rFonts w:ascii="Times New Roman" w:hAnsi="Times New Roman" w:cs="Times New Roman"/>
          <w:i/>
          <w:sz w:val="24"/>
          <w:szCs w:val="24"/>
        </w:rPr>
        <w:t xml:space="preserve"> suatu Pengantar</w:t>
      </w:r>
      <w:r w:rsidRPr="005F0A04">
        <w:rPr>
          <w:rFonts w:ascii="Times New Roman" w:hAnsi="Times New Roman" w:cs="Times New Roman"/>
          <w:sz w:val="24"/>
          <w:szCs w:val="24"/>
        </w:rPr>
        <w:t>. Raja Grafindo Persada, Jakarta</w:t>
      </w:r>
    </w:p>
    <w:p w:rsidR="005F0A04" w:rsidRPr="005F0A04" w:rsidRDefault="005F0A04" w:rsidP="005F0A04">
      <w:pPr>
        <w:pStyle w:val="FootnoteText"/>
        <w:ind w:left="1985" w:hanging="1985"/>
        <w:jc w:val="both"/>
        <w:rPr>
          <w:rFonts w:ascii="Times New Roman" w:hAnsi="Times New Roman" w:cs="Times New Roman"/>
          <w:b/>
          <w:sz w:val="24"/>
          <w:szCs w:val="24"/>
          <w:lang w:val="id-ID"/>
        </w:rPr>
      </w:pPr>
      <w:r w:rsidRPr="005F0A04">
        <w:rPr>
          <w:rFonts w:ascii="Times New Roman" w:hAnsi="Times New Roman" w:cs="Times New Roman"/>
          <w:sz w:val="24"/>
          <w:szCs w:val="24"/>
        </w:rPr>
        <w:t xml:space="preserve">Susanti Adi Nugroho, 2009. </w:t>
      </w:r>
      <w:r w:rsidRPr="005F0A04">
        <w:rPr>
          <w:rFonts w:ascii="Times New Roman" w:hAnsi="Times New Roman" w:cs="Times New Roman"/>
          <w:i/>
          <w:iCs/>
          <w:sz w:val="24"/>
          <w:szCs w:val="24"/>
        </w:rPr>
        <w:t>Mediasi Sebagai Alternatif Penyelesaian Sengketa</w:t>
      </w:r>
      <w:r w:rsidRPr="005F0A04">
        <w:rPr>
          <w:rFonts w:ascii="Times New Roman" w:hAnsi="Times New Roman" w:cs="Times New Roman"/>
          <w:sz w:val="24"/>
          <w:szCs w:val="24"/>
        </w:rPr>
        <w:t xml:space="preserve">, Jakarta: Telaga Ilmu Indonesia. </w:t>
      </w:r>
      <w:proofErr w:type="gramStart"/>
      <w:r w:rsidRPr="005F0A04">
        <w:rPr>
          <w:rFonts w:ascii="Times New Roman" w:hAnsi="Times New Roman" w:cs="Times New Roman"/>
          <w:sz w:val="24"/>
          <w:szCs w:val="24"/>
        </w:rPr>
        <w:t>hal</w:t>
      </w:r>
      <w:proofErr w:type="gramEnd"/>
      <w:r w:rsidRPr="005F0A04">
        <w:rPr>
          <w:rFonts w:ascii="Times New Roman" w:hAnsi="Times New Roman" w:cs="Times New Roman"/>
          <w:sz w:val="24"/>
          <w:szCs w:val="24"/>
        </w:rPr>
        <w:t>. 24</w:t>
      </w:r>
    </w:p>
    <w:p w:rsidR="00CD431B" w:rsidRDefault="00CD431B" w:rsidP="00CD431B">
      <w:pPr>
        <w:rPr>
          <w:b/>
          <w:sz w:val="22"/>
          <w:szCs w:val="22"/>
          <w:lang w:eastAsia="ja-JP"/>
        </w:rPr>
      </w:pPr>
    </w:p>
    <w:p w:rsidR="00CD431B" w:rsidRPr="00CD431B" w:rsidRDefault="00CD431B" w:rsidP="00CD431B">
      <w:pPr>
        <w:tabs>
          <w:tab w:val="left" w:pos="1276"/>
        </w:tabs>
        <w:ind w:left="1276" w:hanging="1276"/>
        <w:jc w:val="both"/>
        <w:rPr>
          <w:b/>
          <w:sz w:val="24"/>
          <w:szCs w:val="24"/>
        </w:rPr>
      </w:pPr>
    </w:p>
    <w:p w:rsidR="00CD431B" w:rsidRPr="00311622" w:rsidRDefault="00CD431B" w:rsidP="00CD431B">
      <w:pPr>
        <w:tabs>
          <w:tab w:val="left" w:pos="1276"/>
        </w:tabs>
        <w:ind w:left="1276" w:hanging="1276"/>
        <w:jc w:val="both"/>
        <w:rPr>
          <w:lang w:val="id-ID"/>
        </w:rPr>
      </w:pPr>
    </w:p>
    <w:p w:rsidR="00CD431B" w:rsidRPr="00CD431B" w:rsidRDefault="00CD431B" w:rsidP="00CD431B"/>
    <w:sectPr w:rsidR="00CD431B" w:rsidRPr="00CD431B" w:rsidSect="001D2659">
      <w:head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BBF" w:rsidRDefault="006F7BBF" w:rsidP="00CD431B">
      <w:r>
        <w:separator/>
      </w:r>
    </w:p>
  </w:endnote>
  <w:endnote w:type="continuationSeparator" w:id="1">
    <w:p w:rsidR="006F7BBF" w:rsidRDefault="006F7BBF" w:rsidP="00CD4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BBF" w:rsidRDefault="006F7BBF" w:rsidP="00CD431B">
      <w:r>
        <w:separator/>
      </w:r>
    </w:p>
  </w:footnote>
  <w:footnote w:type="continuationSeparator" w:id="1">
    <w:p w:rsidR="006F7BBF" w:rsidRDefault="006F7BBF" w:rsidP="00CD4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F1" w:rsidRDefault="002159F1" w:rsidP="002159F1">
    <w:pPr>
      <w:pStyle w:val="Header"/>
      <w:ind w:left="1440"/>
      <w:jc w:val="right"/>
      <w:rPr>
        <w:lang w:val="en-GB"/>
      </w:rPr>
    </w:pPr>
    <w:r>
      <w:rPr>
        <w:lang w:val="en-GB"/>
      </w:rPr>
      <w:t>Jurnal Politico Vol. 18 No.2 September 2018</w:t>
    </w:r>
  </w:p>
  <w:p w:rsidR="002159F1" w:rsidRDefault="002159F1" w:rsidP="002159F1">
    <w:pPr>
      <w:pStyle w:val="Header"/>
      <w:ind w:left="1440"/>
      <w:jc w:val="right"/>
      <w:rPr>
        <w:lang w:val="en-GB"/>
      </w:rPr>
    </w:pPr>
    <w:r>
      <w:rPr>
        <w:lang w:val="en-GB"/>
      </w:rPr>
      <w:t>Halaman 206-218. ISSN: p; 1829-6696, e</w:t>
    </w:r>
    <w:proofErr w:type="gramStart"/>
    <w:r>
      <w:rPr>
        <w:lang w:val="en-GB"/>
      </w:rPr>
      <w:t>:2549</w:t>
    </w:r>
    <w:proofErr w:type="gramEnd"/>
    <w:r>
      <w:rPr>
        <w:lang w:val="en-GB"/>
      </w:rPr>
      <w:t>-4716</w:t>
    </w:r>
  </w:p>
  <w:p w:rsidR="002159F1" w:rsidRDefault="002159F1" w:rsidP="002159F1">
    <w:pPr>
      <w:pStyle w:val="Header"/>
      <w:ind w:left="1440"/>
      <w:jc w:val="right"/>
      <w:rPr>
        <w:lang w:val="en-GB"/>
      </w:rPr>
    </w:pPr>
    <w:r>
      <w:rPr>
        <w:lang w:val="en-GB"/>
      </w:rPr>
      <w:t>Web jurnal online; jurnal.unmuhjember.ac.id</w:t>
    </w:r>
  </w:p>
  <w:p w:rsidR="002159F1" w:rsidRDefault="0042211B" w:rsidP="002159F1">
    <w:pPr>
      <w:jc w:val="right"/>
    </w:pPr>
    <w:r>
      <w:rPr>
        <w:i/>
      </w:rPr>
      <w:t>KONFLIK SOSIAL DALAM PEMBANGUNAN GEREJA DI KECAMATAN IBU SELATAN KABUPATEN HALMAHERA BARAT (STUDI RESOLUSI KONFLIK ANTARA WARGA DALAM PEMBANGUNAN GEREJA DI DESA ADU)</w:t>
    </w:r>
  </w:p>
  <w:p w:rsidR="00CD431B" w:rsidRDefault="00CD43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BB6"/>
    <w:multiLevelType w:val="hybridMultilevel"/>
    <w:tmpl w:val="7FAA1D38"/>
    <w:lvl w:ilvl="0" w:tplc="A8CAF8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253345"/>
    <w:multiLevelType w:val="hybridMultilevel"/>
    <w:tmpl w:val="08C25012"/>
    <w:lvl w:ilvl="0" w:tplc="5C6E44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5EB158E"/>
    <w:multiLevelType w:val="hybridMultilevel"/>
    <w:tmpl w:val="34061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933B7E"/>
    <w:multiLevelType w:val="hybridMultilevel"/>
    <w:tmpl w:val="73FC2360"/>
    <w:lvl w:ilvl="0" w:tplc="561E20E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7997A22"/>
    <w:multiLevelType w:val="hybridMultilevel"/>
    <w:tmpl w:val="94563F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005B10"/>
    <w:multiLevelType w:val="hybridMultilevel"/>
    <w:tmpl w:val="58180FF6"/>
    <w:lvl w:ilvl="0" w:tplc="A9BC2602">
      <w:start w:val="1"/>
      <w:numFmt w:val="lowerLetter"/>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94A7305"/>
    <w:multiLevelType w:val="hybridMultilevel"/>
    <w:tmpl w:val="CBAAD2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982BAF"/>
    <w:multiLevelType w:val="hybridMultilevel"/>
    <w:tmpl w:val="DED8C2D0"/>
    <w:lvl w:ilvl="0" w:tplc="4804317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4F83FFD"/>
    <w:multiLevelType w:val="hybridMultilevel"/>
    <w:tmpl w:val="325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B04B7F"/>
    <w:multiLevelType w:val="hybridMultilevel"/>
    <w:tmpl w:val="A6DA6D9C"/>
    <w:lvl w:ilvl="0" w:tplc="43F6AC82">
      <w:start w:val="1"/>
      <w:numFmt w:val="decimal"/>
      <w:lvlText w:val="%1."/>
      <w:lvlJc w:val="left"/>
      <w:pPr>
        <w:ind w:left="1288" w:hanging="360"/>
      </w:pPr>
      <w:rPr>
        <w:b w:val="0"/>
        <w:i w:val="0"/>
      </w:rPr>
    </w:lvl>
    <w:lvl w:ilvl="1" w:tplc="826A9CA6">
      <w:start w:val="1"/>
      <w:numFmt w:val="low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66A636E9"/>
    <w:multiLevelType w:val="hybridMultilevel"/>
    <w:tmpl w:val="73BEDA70"/>
    <w:lvl w:ilvl="0" w:tplc="A9BC2602">
      <w:start w:val="1"/>
      <w:numFmt w:val="lowerLetter"/>
      <w:lvlText w:val="%1."/>
      <w:lvlJc w:val="left"/>
      <w:pPr>
        <w:ind w:left="1211"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6A9A6A50"/>
    <w:multiLevelType w:val="hybridMultilevel"/>
    <w:tmpl w:val="F330FF3E"/>
    <w:lvl w:ilvl="0" w:tplc="5F0001A0">
      <w:start w:val="1"/>
      <w:numFmt w:val="upperLetter"/>
      <w:lvlText w:val="%1."/>
      <w:lvlJc w:val="left"/>
      <w:pPr>
        <w:ind w:left="720" w:hanging="360"/>
      </w:pPr>
      <w:rPr>
        <w:rFonts w:hint="default"/>
        <w:i w:val="0"/>
      </w:rPr>
    </w:lvl>
    <w:lvl w:ilvl="1" w:tplc="D1009E8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
  </w:num>
  <w:num w:numId="5">
    <w:abstractNumId w:val="7"/>
  </w:num>
  <w:num w:numId="6">
    <w:abstractNumId w:val="5"/>
  </w:num>
  <w:num w:numId="7">
    <w:abstractNumId w:val="10"/>
  </w:num>
  <w:num w:numId="8">
    <w:abstractNumId w:val="3"/>
  </w:num>
  <w:num w:numId="9">
    <w:abstractNumId w:val="6"/>
  </w:num>
  <w:num w:numId="10">
    <w:abstractNumId w:val="4"/>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11265"/>
  </w:hdrShapeDefaults>
  <w:footnotePr>
    <w:footnote w:id="0"/>
    <w:footnote w:id="1"/>
  </w:footnotePr>
  <w:endnotePr>
    <w:endnote w:id="0"/>
    <w:endnote w:id="1"/>
  </w:endnotePr>
  <w:compat/>
  <w:rsids>
    <w:rsidRoot w:val="00CD431B"/>
    <w:rsid w:val="00087B8C"/>
    <w:rsid w:val="000C5673"/>
    <w:rsid w:val="001D2659"/>
    <w:rsid w:val="002159F1"/>
    <w:rsid w:val="002B5A26"/>
    <w:rsid w:val="00377504"/>
    <w:rsid w:val="0042211B"/>
    <w:rsid w:val="00447A9A"/>
    <w:rsid w:val="00466DBC"/>
    <w:rsid w:val="004727D5"/>
    <w:rsid w:val="004D1BB4"/>
    <w:rsid w:val="005A5AB2"/>
    <w:rsid w:val="005F0A04"/>
    <w:rsid w:val="00693334"/>
    <w:rsid w:val="006F7BBF"/>
    <w:rsid w:val="00735862"/>
    <w:rsid w:val="0077317F"/>
    <w:rsid w:val="0078169A"/>
    <w:rsid w:val="007933A5"/>
    <w:rsid w:val="007951AF"/>
    <w:rsid w:val="007B5CEB"/>
    <w:rsid w:val="008E5ECB"/>
    <w:rsid w:val="009C5F80"/>
    <w:rsid w:val="00AB546A"/>
    <w:rsid w:val="00B522AF"/>
    <w:rsid w:val="00C251CB"/>
    <w:rsid w:val="00C8497D"/>
    <w:rsid w:val="00CD12D3"/>
    <w:rsid w:val="00CD431B"/>
    <w:rsid w:val="00E81BB1"/>
    <w:rsid w:val="00F12F94"/>
    <w:rsid w:val="00F41F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78169A"/>
    <w:rPr>
      <w:rFonts w:ascii="Times New Roman" w:eastAsia="Times New Roman" w:hAnsi="Times New Roman" w:cs="Times New Roman"/>
      <w:sz w:val="20"/>
      <w:szCs w:val="20"/>
    </w:rPr>
  </w:style>
  <w:style w:type="paragraph" w:customStyle="1" w:styleId="E-JOURNALAuthor">
    <w:name w:val="E-JOURNAL_Author"/>
    <w:basedOn w:val="Normal"/>
    <w:qFormat/>
    <w:rsid w:val="005F0A04"/>
    <w:pPr>
      <w:jc w:val="center"/>
    </w:pPr>
    <w:rPr>
      <w:sz w:val="22"/>
      <w:szCs w:val="22"/>
      <w:lang w:val="id-ID"/>
    </w:rPr>
  </w:style>
  <w:style w:type="paragraph" w:styleId="NormalWeb">
    <w:name w:val="Normal (Web)"/>
    <w:basedOn w:val="Normal"/>
    <w:uiPriority w:val="99"/>
    <w:unhideWhenUsed/>
    <w:rsid w:val="005F0A04"/>
    <w:pPr>
      <w:spacing w:before="100" w:beforeAutospacing="1" w:after="100" w:afterAutospacing="1"/>
    </w:pPr>
    <w:rPr>
      <w:sz w:val="24"/>
      <w:szCs w:val="24"/>
    </w:rPr>
  </w:style>
  <w:style w:type="character" w:customStyle="1" w:styleId="apple-style-span">
    <w:name w:val="apple-style-span"/>
    <w:basedOn w:val="DefaultParagraphFont"/>
    <w:rsid w:val="005F0A04"/>
  </w:style>
  <w:style w:type="paragraph" w:styleId="BalloonText">
    <w:name w:val="Balloon Text"/>
    <w:basedOn w:val="Normal"/>
    <w:link w:val="BalloonTextChar"/>
    <w:uiPriority w:val="99"/>
    <w:semiHidden/>
    <w:unhideWhenUsed/>
    <w:rsid w:val="005F0A04"/>
    <w:rPr>
      <w:rFonts w:ascii="Tahoma" w:hAnsi="Tahoma" w:cs="Tahoma"/>
      <w:sz w:val="16"/>
      <w:szCs w:val="16"/>
    </w:rPr>
  </w:style>
  <w:style w:type="character" w:customStyle="1" w:styleId="BalloonTextChar">
    <w:name w:val="Balloon Text Char"/>
    <w:basedOn w:val="DefaultParagraphFont"/>
    <w:link w:val="BalloonText"/>
    <w:uiPriority w:val="99"/>
    <w:semiHidden/>
    <w:rsid w:val="005F0A04"/>
    <w:rPr>
      <w:rFonts w:ascii="Tahoma" w:eastAsia="Times New Roman" w:hAnsi="Tahoma" w:cs="Tahoma"/>
      <w:sz w:val="16"/>
      <w:szCs w:val="16"/>
    </w:rPr>
  </w:style>
  <w:style w:type="paragraph" w:styleId="FootnoteText">
    <w:name w:val="footnote text"/>
    <w:basedOn w:val="Normal"/>
    <w:link w:val="FootnoteTextChar"/>
    <w:uiPriority w:val="99"/>
    <w:unhideWhenUsed/>
    <w:rsid w:val="005F0A0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F0A04"/>
    <w:rPr>
      <w:sz w:val="20"/>
      <w:szCs w:val="20"/>
    </w:rPr>
  </w:style>
</w:styles>
</file>

<file path=word/webSettings.xml><?xml version="1.0" encoding="utf-8"?>
<w:webSettings xmlns:r="http://schemas.openxmlformats.org/officeDocument/2006/relationships" xmlns:w="http://schemas.openxmlformats.org/wordprocessingml/2006/main">
  <w:divs>
    <w:div w:id="1016924880">
      <w:bodyDiv w:val="1"/>
      <w:marLeft w:val="0"/>
      <w:marRight w:val="0"/>
      <w:marTop w:val="0"/>
      <w:marBottom w:val="0"/>
      <w:divBdr>
        <w:top w:val="none" w:sz="0" w:space="0" w:color="auto"/>
        <w:left w:val="none" w:sz="0" w:space="0" w:color="auto"/>
        <w:bottom w:val="none" w:sz="0" w:space="0" w:color="auto"/>
        <w:right w:val="none" w:sz="0" w:space="0" w:color="auto"/>
      </w:divBdr>
    </w:div>
    <w:div w:id="21224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id/scholar?oi=bibs&amp;cluster=447407375965122877&amp;btnI=1&amp;hl=id" TargetMode="External"/><Relationship Id="rId3" Type="http://schemas.openxmlformats.org/officeDocument/2006/relationships/settings" Target="settings.xml"/><Relationship Id="rId7" Type="http://schemas.openxmlformats.org/officeDocument/2006/relationships/hyperlink" Target="mailto:ipmumm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holar.google.co.id/scholar?oi=bibs&amp;cluster=8226497137344871968&amp;btnI=1&amp;h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Toshiba</cp:lastModifiedBy>
  <cp:revision>2</cp:revision>
  <dcterms:created xsi:type="dcterms:W3CDTF">2019-04-22T02:54:00Z</dcterms:created>
  <dcterms:modified xsi:type="dcterms:W3CDTF">2019-04-22T02:54:00Z</dcterms:modified>
</cp:coreProperties>
</file>