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AAB3E3" w14:textId="21E4A313" w:rsidR="00077CAC" w:rsidRDefault="00077CAC" w:rsidP="00077CAC">
      <w:pPr>
        <w:jc w:val="center"/>
        <w:rPr>
          <w:rFonts w:ascii="Times New Roman" w:hAnsi="Times New Roman" w:cs="Times New Roman"/>
          <w:b/>
          <w:lang w:val="en-US"/>
        </w:rPr>
      </w:pPr>
      <w:bookmarkStart w:id="0" w:name="_GoBack"/>
      <w:r>
        <w:rPr>
          <w:rFonts w:ascii="Times New Roman" w:hAnsi="Times New Roman" w:cs="Times New Roman"/>
          <w:b/>
          <w:lang w:val="en-US"/>
        </w:rPr>
        <w:t>Diagnosis Partisipan Berdasarkan Kriteria DSM-5</w:t>
      </w:r>
    </w:p>
    <w:bookmarkEnd w:id="0"/>
    <w:p w14:paraId="24A31CA7" w14:textId="77777777" w:rsidR="00077CAC" w:rsidRDefault="00077CAC" w:rsidP="00140871">
      <w:pPr>
        <w:rPr>
          <w:rFonts w:ascii="Times New Roman" w:hAnsi="Times New Roman" w:cs="Times New Roman"/>
          <w:b/>
          <w:lang w:val="en-US"/>
        </w:rPr>
      </w:pPr>
    </w:p>
    <w:p w14:paraId="64FDFFDC" w14:textId="5AC3CD2D" w:rsidR="00140871" w:rsidRPr="006E2B9F" w:rsidRDefault="00140871" w:rsidP="00140871">
      <w:pPr>
        <w:rPr>
          <w:rFonts w:ascii="Times New Roman" w:hAnsi="Times New Roman" w:cs="Times New Roman"/>
          <w:b/>
          <w:lang w:val="en-US"/>
        </w:rPr>
      </w:pPr>
      <w:r w:rsidRPr="006E2B9F">
        <w:rPr>
          <w:rFonts w:ascii="Times New Roman" w:hAnsi="Times New Roman" w:cs="Times New Roman"/>
          <w:b/>
          <w:lang w:val="en-US"/>
        </w:rPr>
        <w:t xml:space="preserve">Tabel 1. </w:t>
      </w:r>
      <w:r w:rsidRPr="006E2B9F">
        <w:rPr>
          <w:rFonts w:ascii="Times New Roman" w:hAnsi="Times New Roman" w:cs="Times New Roman"/>
          <w:b/>
          <w:i/>
          <w:lang w:val="en-US"/>
        </w:rPr>
        <w:t>Major Depressive Disorder Checklist</w:t>
      </w:r>
      <w:r w:rsidRPr="006E2B9F">
        <w:rPr>
          <w:rFonts w:ascii="Times New Roman" w:hAnsi="Times New Roman" w:cs="Times New Roman"/>
          <w:b/>
          <w:lang w:val="en-US"/>
        </w:rPr>
        <w:t xml:space="preserve"> berdasarkan DSM-5</w:t>
      </w:r>
    </w:p>
    <w:p w14:paraId="7F4D9846" w14:textId="77777777" w:rsidR="00140871" w:rsidRPr="006E2B9F" w:rsidRDefault="00140871" w:rsidP="00140871">
      <w:pPr>
        <w:rPr>
          <w:rFonts w:ascii="Times New Roman" w:hAnsi="Times New Roman" w:cs="Times New Roman"/>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3397"/>
        <w:gridCol w:w="830"/>
        <w:gridCol w:w="4198"/>
      </w:tblGrid>
      <w:tr w:rsidR="00140871" w:rsidRPr="006E2B9F" w14:paraId="4039DBCD" w14:textId="77777777" w:rsidTr="008F5885">
        <w:trPr>
          <w:tblHeader/>
        </w:trPr>
        <w:tc>
          <w:tcPr>
            <w:tcW w:w="3397" w:type="dxa"/>
            <w:tcBorders>
              <w:top w:val="single" w:sz="8" w:space="0" w:color="auto"/>
              <w:bottom w:val="single" w:sz="8" w:space="0" w:color="auto"/>
            </w:tcBorders>
            <w:vAlign w:val="center"/>
          </w:tcPr>
          <w:p w14:paraId="5ED7B136" w14:textId="77777777" w:rsidR="00140871" w:rsidRPr="006E2B9F" w:rsidRDefault="00140871" w:rsidP="008F5885">
            <w:pPr>
              <w:jc w:val="center"/>
              <w:rPr>
                <w:rFonts w:ascii="Times New Roman" w:hAnsi="Times New Roman" w:cs="Times New Roman"/>
                <w:b/>
                <w:lang w:val="en-US"/>
              </w:rPr>
            </w:pPr>
            <w:r w:rsidRPr="006E2B9F">
              <w:rPr>
                <w:rFonts w:ascii="Times New Roman" w:hAnsi="Times New Roman" w:cs="Times New Roman"/>
                <w:b/>
                <w:lang w:val="en-US"/>
              </w:rPr>
              <w:t>Kriteria</w:t>
            </w:r>
          </w:p>
        </w:tc>
        <w:tc>
          <w:tcPr>
            <w:tcW w:w="326" w:type="dxa"/>
            <w:tcBorders>
              <w:top w:val="single" w:sz="8" w:space="0" w:color="auto"/>
              <w:bottom w:val="single" w:sz="8" w:space="0" w:color="auto"/>
            </w:tcBorders>
          </w:tcPr>
          <w:p w14:paraId="13B64128" w14:textId="77777777" w:rsidR="00140871" w:rsidRPr="006E2B9F" w:rsidRDefault="00140871" w:rsidP="008F5885">
            <w:pPr>
              <w:jc w:val="center"/>
              <w:rPr>
                <w:rFonts w:ascii="Times New Roman" w:hAnsi="Times New Roman" w:cs="Times New Roman"/>
              </w:rPr>
            </w:pPr>
            <w:r w:rsidRPr="006E2B9F">
              <w:rPr>
                <w:rFonts w:ascii="Times New Roman" w:hAnsi="Times New Roman" w:cs="Times New Roman"/>
                <w:b/>
                <w:bCs/>
                <w:shd w:val="clear" w:color="auto" w:fill="FFFFFF"/>
              </w:rPr>
              <w:t>Ada (</w:t>
            </w:r>
            <w:r w:rsidRPr="006E2B9F">
              <w:rPr>
                <w:rFonts w:ascii="Segoe UI Symbol" w:hAnsi="Segoe UI Symbol" w:cs="Segoe UI Symbol"/>
                <w:b/>
                <w:bCs/>
                <w:shd w:val="clear" w:color="auto" w:fill="FFFFFF"/>
              </w:rPr>
              <w:t>✓</w:t>
            </w:r>
            <w:r w:rsidRPr="006E2B9F">
              <w:rPr>
                <w:rFonts w:ascii="Times New Roman" w:hAnsi="Times New Roman" w:cs="Times New Roman"/>
                <w:b/>
                <w:bCs/>
                <w:shd w:val="clear" w:color="auto" w:fill="FFFFFF"/>
              </w:rPr>
              <w:t xml:space="preserve">) </w:t>
            </w:r>
            <w:r w:rsidRPr="006E2B9F">
              <w:rPr>
                <w:rFonts w:ascii="Times New Roman" w:hAnsi="Times New Roman" w:cs="Times New Roman"/>
                <w:b/>
                <w:lang w:val="en-US"/>
              </w:rPr>
              <w:t>/ Tidak (X)</w:t>
            </w:r>
          </w:p>
        </w:tc>
        <w:tc>
          <w:tcPr>
            <w:tcW w:w="4198" w:type="dxa"/>
            <w:tcBorders>
              <w:top w:val="single" w:sz="8" w:space="0" w:color="auto"/>
              <w:bottom w:val="single" w:sz="8" w:space="0" w:color="auto"/>
            </w:tcBorders>
            <w:vAlign w:val="center"/>
          </w:tcPr>
          <w:p w14:paraId="51EE5B85" w14:textId="77777777" w:rsidR="00140871" w:rsidRPr="006E2B9F" w:rsidRDefault="00140871" w:rsidP="008F5885">
            <w:pPr>
              <w:jc w:val="center"/>
              <w:rPr>
                <w:rFonts w:ascii="Times New Roman" w:hAnsi="Times New Roman" w:cs="Times New Roman"/>
                <w:b/>
                <w:lang w:val="en-US"/>
              </w:rPr>
            </w:pPr>
            <w:r w:rsidRPr="006E2B9F">
              <w:rPr>
                <w:rFonts w:ascii="Times New Roman" w:hAnsi="Times New Roman" w:cs="Times New Roman"/>
                <w:b/>
                <w:lang w:val="en-US"/>
              </w:rPr>
              <w:t>Sumber</w:t>
            </w:r>
          </w:p>
        </w:tc>
      </w:tr>
      <w:tr w:rsidR="00140871" w:rsidRPr="006E2B9F" w14:paraId="3AE378FA" w14:textId="77777777" w:rsidTr="008F5885">
        <w:trPr>
          <w:trHeight w:val="377"/>
        </w:trPr>
        <w:tc>
          <w:tcPr>
            <w:tcW w:w="3397" w:type="dxa"/>
            <w:tcBorders>
              <w:top w:val="single" w:sz="8" w:space="0" w:color="auto"/>
            </w:tcBorders>
          </w:tcPr>
          <w:p w14:paraId="06B22330" w14:textId="77777777" w:rsidR="00140871" w:rsidRPr="006E2B9F" w:rsidRDefault="00140871" w:rsidP="00140871">
            <w:pPr>
              <w:pStyle w:val="ListParagraph"/>
              <w:numPr>
                <w:ilvl w:val="1"/>
                <w:numId w:val="2"/>
              </w:numPr>
              <w:ind w:left="306" w:hanging="284"/>
            </w:pPr>
            <w:r w:rsidRPr="006E2B9F">
              <w:t xml:space="preserve">Lima (atau lebih) gejala berikut hadir selama periode dua minggu dan menampilkan perubahan dari kebiasaan sebelumnya. Setidaknya satu gejala merupakan mood tertekan atau kehilangan ketertarikan atau rasa senang. Gejala yang dihasilkan kondisi medis tidak dihitung. </w:t>
            </w:r>
          </w:p>
        </w:tc>
        <w:tc>
          <w:tcPr>
            <w:tcW w:w="326" w:type="dxa"/>
            <w:tcBorders>
              <w:top w:val="single" w:sz="8" w:space="0" w:color="auto"/>
            </w:tcBorders>
          </w:tcPr>
          <w:p w14:paraId="7AFCA87F" w14:textId="77777777" w:rsidR="00140871" w:rsidRPr="006E2B9F" w:rsidRDefault="00140871" w:rsidP="008F5885">
            <w:pPr>
              <w:jc w:val="center"/>
              <w:rPr>
                <w:rFonts w:ascii="Times New Roman" w:hAnsi="Times New Roman" w:cs="Times New Roman"/>
              </w:rPr>
            </w:pPr>
            <w:r w:rsidRPr="006E2B9F">
              <w:rPr>
                <w:rFonts w:ascii="Segoe UI Symbol" w:hAnsi="Segoe UI Symbol" w:cs="Segoe UI Symbol"/>
                <w:b/>
                <w:bCs/>
                <w:shd w:val="clear" w:color="auto" w:fill="FFFFFF"/>
              </w:rPr>
              <w:t>✓</w:t>
            </w:r>
          </w:p>
          <w:p w14:paraId="49D91BF4" w14:textId="77777777" w:rsidR="00140871" w:rsidRPr="006E2B9F" w:rsidRDefault="00140871" w:rsidP="008F5885">
            <w:pPr>
              <w:jc w:val="center"/>
              <w:rPr>
                <w:rFonts w:ascii="Times New Roman" w:hAnsi="Times New Roman" w:cs="Times New Roman"/>
                <w:b/>
                <w:bCs/>
                <w:shd w:val="clear" w:color="auto" w:fill="FFFFFF"/>
              </w:rPr>
            </w:pPr>
          </w:p>
        </w:tc>
        <w:tc>
          <w:tcPr>
            <w:tcW w:w="4198" w:type="dxa"/>
            <w:tcBorders>
              <w:top w:val="single" w:sz="8" w:space="0" w:color="auto"/>
            </w:tcBorders>
          </w:tcPr>
          <w:p w14:paraId="29123762" w14:textId="77777777" w:rsidR="00140871" w:rsidRPr="006E2B9F" w:rsidRDefault="00140871" w:rsidP="008F5885">
            <w:pPr>
              <w:rPr>
                <w:rFonts w:ascii="Times New Roman" w:hAnsi="Times New Roman" w:cs="Times New Roman"/>
                <w:lang w:val="en-US"/>
              </w:rPr>
            </w:pPr>
            <w:r w:rsidRPr="006E2B9F">
              <w:rPr>
                <w:rFonts w:ascii="Times New Roman" w:hAnsi="Times New Roman" w:cs="Times New Roman"/>
                <w:lang w:val="en-US"/>
              </w:rPr>
              <w:t>Memenuhi semua kriteria A</w:t>
            </w:r>
          </w:p>
        </w:tc>
      </w:tr>
      <w:tr w:rsidR="00140871" w:rsidRPr="006E2B9F" w14:paraId="19A4106D" w14:textId="77777777" w:rsidTr="008F5885">
        <w:trPr>
          <w:trHeight w:val="377"/>
        </w:trPr>
        <w:tc>
          <w:tcPr>
            <w:tcW w:w="3397" w:type="dxa"/>
          </w:tcPr>
          <w:p w14:paraId="43A4E882" w14:textId="77777777" w:rsidR="00140871" w:rsidRPr="006E2B9F" w:rsidRDefault="00140871" w:rsidP="00140871">
            <w:pPr>
              <w:pStyle w:val="ListParagraph"/>
              <w:numPr>
                <w:ilvl w:val="0"/>
                <w:numId w:val="4"/>
              </w:numPr>
              <w:ind w:left="313" w:hanging="284"/>
            </w:pPr>
            <w:r w:rsidRPr="006E2B9F">
              <w:t xml:space="preserve">Perasaan tertekan pada sebagian besar waktu, hampir setiap hari, ditunjukkan oleh laporan pribadi (contoh: merasa sedih atau kosong) atau observasi orang lain (contoh: kelihatan takut). </w:t>
            </w:r>
          </w:p>
        </w:tc>
        <w:tc>
          <w:tcPr>
            <w:tcW w:w="326" w:type="dxa"/>
          </w:tcPr>
          <w:p w14:paraId="2878AD54" w14:textId="77777777" w:rsidR="00140871" w:rsidRPr="006E2B9F" w:rsidRDefault="00140871" w:rsidP="008F5885">
            <w:pPr>
              <w:jc w:val="center"/>
              <w:rPr>
                <w:rFonts w:ascii="Times New Roman" w:hAnsi="Times New Roman" w:cs="Times New Roman"/>
              </w:rPr>
            </w:pPr>
            <w:r w:rsidRPr="006E2B9F">
              <w:rPr>
                <w:rFonts w:ascii="Segoe UI Symbol" w:hAnsi="Segoe UI Symbol" w:cs="Segoe UI Symbol"/>
                <w:b/>
                <w:bCs/>
                <w:shd w:val="clear" w:color="auto" w:fill="FFFFFF"/>
              </w:rPr>
              <w:t>✓</w:t>
            </w:r>
          </w:p>
          <w:p w14:paraId="389E2AC9" w14:textId="77777777" w:rsidR="00140871" w:rsidRPr="006E2B9F" w:rsidRDefault="00140871" w:rsidP="008F5885">
            <w:pPr>
              <w:jc w:val="center"/>
              <w:rPr>
                <w:rFonts w:ascii="Times New Roman" w:hAnsi="Times New Roman" w:cs="Times New Roman"/>
                <w:lang w:val="en-US"/>
              </w:rPr>
            </w:pPr>
          </w:p>
        </w:tc>
        <w:tc>
          <w:tcPr>
            <w:tcW w:w="4198" w:type="dxa"/>
          </w:tcPr>
          <w:p w14:paraId="26DC2E7F" w14:textId="77777777" w:rsidR="00140871" w:rsidRPr="006E2B9F" w:rsidRDefault="00140871" w:rsidP="008F5885">
            <w:pPr>
              <w:rPr>
                <w:rFonts w:ascii="Times New Roman" w:hAnsi="Times New Roman" w:cs="Times New Roman"/>
                <w:b/>
                <w:lang w:val="en-US"/>
              </w:rPr>
            </w:pPr>
            <w:r w:rsidRPr="006E2B9F">
              <w:rPr>
                <w:rFonts w:ascii="Times New Roman" w:hAnsi="Times New Roman" w:cs="Times New Roman"/>
                <w:b/>
                <w:lang w:val="en-US"/>
              </w:rPr>
              <w:t>Observasi dan wawancara:</w:t>
            </w:r>
          </w:p>
          <w:p w14:paraId="67F090EE" w14:textId="77777777" w:rsidR="00140871" w:rsidRPr="006E2B9F" w:rsidRDefault="00140871" w:rsidP="008F5885">
            <w:pPr>
              <w:rPr>
                <w:rFonts w:ascii="Times New Roman" w:hAnsi="Times New Roman" w:cs="Times New Roman"/>
                <w:lang w:val="en-US"/>
              </w:rPr>
            </w:pPr>
            <w:r>
              <w:rPr>
                <w:rFonts w:ascii="Times New Roman" w:hAnsi="Times New Roman" w:cs="Times New Roman"/>
                <w:lang w:val="en-US"/>
              </w:rPr>
              <w:t>Partisipan</w:t>
            </w:r>
            <w:r w:rsidRPr="006E2B9F">
              <w:rPr>
                <w:rFonts w:ascii="Times New Roman" w:hAnsi="Times New Roman" w:cs="Times New Roman"/>
                <w:lang w:val="en-US"/>
              </w:rPr>
              <w:t xml:space="preserve"> sering tidak merasakan apa-apa dan merasa sedih tiba-tiba. Ia bisa berdiam diri cukup lama. </w:t>
            </w:r>
          </w:p>
          <w:p w14:paraId="12F4EFA7" w14:textId="77777777" w:rsidR="00140871" w:rsidRPr="006E2B9F" w:rsidRDefault="00140871" w:rsidP="008F5885">
            <w:pPr>
              <w:rPr>
                <w:rFonts w:ascii="Times New Roman" w:hAnsi="Times New Roman" w:cs="Times New Roman"/>
                <w:b/>
                <w:lang w:val="en-US"/>
              </w:rPr>
            </w:pPr>
            <w:r w:rsidRPr="006E2B9F">
              <w:rPr>
                <w:rFonts w:ascii="Times New Roman" w:hAnsi="Times New Roman" w:cs="Times New Roman"/>
                <w:b/>
                <w:lang w:val="en-US"/>
              </w:rPr>
              <w:t>DASS</w:t>
            </w:r>
          </w:p>
          <w:p w14:paraId="599A9070" w14:textId="77777777" w:rsidR="00140871" w:rsidRPr="006E2B9F" w:rsidRDefault="00140871" w:rsidP="008F5885">
            <w:pPr>
              <w:jc w:val="both"/>
              <w:outlineLvl w:val="1"/>
              <w:rPr>
                <w:rFonts w:ascii="Times New Roman" w:hAnsi="Times New Roman" w:cs="Times New Roman"/>
              </w:rPr>
            </w:pPr>
            <w:bookmarkStart w:id="1" w:name="_Toc74034724"/>
            <w:r w:rsidRPr="006E2B9F">
              <w:rPr>
                <w:rFonts w:ascii="Times New Roman" w:hAnsi="Times New Roman" w:cs="Times New Roman"/>
              </w:rPr>
              <w:t xml:space="preserve">Depresi, kecemasan dan stress </w:t>
            </w:r>
            <w:r w:rsidRPr="006E2B9F">
              <w:rPr>
                <w:rFonts w:ascii="Times New Roman" w:hAnsi="Times New Roman" w:cs="Times New Roman"/>
              </w:rPr>
              <w:sym w:font="Wingdings" w:char="F0E0"/>
            </w:r>
            <w:r w:rsidRPr="006E2B9F">
              <w:rPr>
                <w:rFonts w:ascii="Times New Roman" w:hAnsi="Times New Roman" w:cs="Times New Roman"/>
              </w:rPr>
              <w:t xml:space="preserve"> sangat parah</w:t>
            </w:r>
            <w:bookmarkEnd w:id="1"/>
          </w:p>
        </w:tc>
      </w:tr>
      <w:tr w:rsidR="00140871" w:rsidRPr="006E2B9F" w14:paraId="39A44EF3" w14:textId="77777777" w:rsidTr="008F5885">
        <w:tc>
          <w:tcPr>
            <w:tcW w:w="3397" w:type="dxa"/>
          </w:tcPr>
          <w:p w14:paraId="4616E31D" w14:textId="77777777" w:rsidR="00140871" w:rsidRPr="006E2B9F" w:rsidRDefault="00140871" w:rsidP="00140871">
            <w:pPr>
              <w:pStyle w:val="ListParagraph"/>
              <w:numPr>
                <w:ilvl w:val="0"/>
                <w:numId w:val="4"/>
              </w:numPr>
              <w:ind w:left="313" w:hanging="284"/>
            </w:pPr>
            <w:r w:rsidRPr="006E2B9F">
              <w:t xml:space="preserve">Kehilangan ketertarikan atau kesenangan pada sejumlah besar aktivitas, hampir setiap hari (ditunjukkan oleh pendapat pribadi ataupun observasi orang lain). </w:t>
            </w:r>
          </w:p>
        </w:tc>
        <w:tc>
          <w:tcPr>
            <w:tcW w:w="326" w:type="dxa"/>
          </w:tcPr>
          <w:p w14:paraId="7713AE3E" w14:textId="77777777" w:rsidR="00140871" w:rsidRPr="006E2B9F" w:rsidRDefault="00140871" w:rsidP="008F5885">
            <w:pPr>
              <w:jc w:val="center"/>
              <w:rPr>
                <w:rFonts w:ascii="Times New Roman" w:hAnsi="Times New Roman" w:cs="Times New Roman"/>
              </w:rPr>
            </w:pPr>
            <w:r w:rsidRPr="006E2B9F">
              <w:rPr>
                <w:rFonts w:ascii="Segoe UI Symbol" w:hAnsi="Segoe UI Symbol" w:cs="Segoe UI Symbol"/>
                <w:b/>
                <w:bCs/>
                <w:shd w:val="clear" w:color="auto" w:fill="FFFFFF"/>
              </w:rPr>
              <w:t>✓</w:t>
            </w:r>
          </w:p>
          <w:p w14:paraId="49107124" w14:textId="77777777" w:rsidR="00140871" w:rsidRPr="006E2B9F" w:rsidRDefault="00140871" w:rsidP="008F5885">
            <w:pPr>
              <w:jc w:val="center"/>
              <w:rPr>
                <w:rFonts w:ascii="Times New Roman" w:hAnsi="Times New Roman" w:cs="Times New Roman"/>
                <w:lang w:val="en-US"/>
              </w:rPr>
            </w:pPr>
          </w:p>
        </w:tc>
        <w:tc>
          <w:tcPr>
            <w:tcW w:w="4198" w:type="dxa"/>
          </w:tcPr>
          <w:p w14:paraId="16D14C38" w14:textId="77777777" w:rsidR="00140871" w:rsidRPr="006E2B9F" w:rsidRDefault="00140871" w:rsidP="008F5885">
            <w:pPr>
              <w:rPr>
                <w:rFonts w:ascii="Times New Roman" w:hAnsi="Times New Roman" w:cs="Times New Roman"/>
                <w:b/>
                <w:lang w:val="en-US"/>
              </w:rPr>
            </w:pPr>
            <w:r w:rsidRPr="006E2B9F">
              <w:rPr>
                <w:rFonts w:ascii="Times New Roman" w:hAnsi="Times New Roman" w:cs="Times New Roman"/>
                <w:b/>
                <w:lang w:val="en-US"/>
              </w:rPr>
              <w:t>Observasi dan wawancara:</w:t>
            </w:r>
          </w:p>
          <w:p w14:paraId="7665C786" w14:textId="77777777" w:rsidR="00140871" w:rsidRPr="006E2B9F" w:rsidRDefault="00140871" w:rsidP="008F5885">
            <w:pPr>
              <w:rPr>
                <w:rFonts w:ascii="Times New Roman" w:hAnsi="Times New Roman" w:cs="Times New Roman"/>
                <w:lang w:val="en-US"/>
              </w:rPr>
            </w:pPr>
            <w:r>
              <w:rPr>
                <w:rFonts w:ascii="Times New Roman" w:hAnsi="Times New Roman" w:cs="Times New Roman"/>
                <w:lang w:val="en-US"/>
              </w:rPr>
              <w:t>Partisipan</w:t>
            </w:r>
            <w:r w:rsidRPr="006E2B9F">
              <w:rPr>
                <w:rFonts w:ascii="Times New Roman" w:hAnsi="Times New Roman" w:cs="Times New Roman"/>
                <w:lang w:val="en-US"/>
              </w:rPr>
              <w:t xml:space="preserve"> merasa sudah lama tidak bahagia. Semua cerita yang dilontarkan bersifat negatif. Ia kesulitan menemukan hal/pengalaman positif di hidupnya. </w:t>
            </w:r>
          </w:p>
        </w:tc>
      </w:tr>
      <w:tr w:rsidR="00140871" w:rsidRPr="006E2B9F" w14:paraId="2840E07B" w14:textId="77777777" w:rsidTr="008F5885">
        <w:tc>
          <w:tcPr>
            <w:tcW w:w="3397" w:type="dxa"/>
          </w:tcPr>
          <w:p w14:paraId="6F759013" w14:textId="77777777" w:rsidR="00140871" w:rsidRPr="006E2B9F" w:rsidRDefault="00140871" w:rsidP="00140871">
            <w:pPr>
              <w:pStyle w:val="ListParagraph"/>
              <w:numPr>
                <w:ilvl w:val="0"/>
                <w:numId w:val="4"/>
              </w:numPr>
              <w:ind w:left="313" w:hanging="284"/>
            </w:pPr>
            <w:r w:rsidRPr="006E2B9F">
              <w:t xml:space="preserve">Penurunan/peningkatan berat badan atau perubahan selera makan yang signifikan ketika tidak melakukan diet. </w:t>
            </w:r>
          </w:p>
          <w:p w14:paraId="0C2513E7" w14:textId="77777777" w:rsidR="00140871" w:rsidRPr="006E2B9F" w:rsidRDefault="00140871" w:rsidP="008F5885">
            <w:pPr>
              <w:ind w:left="313" w:hanging="284"/>
              <w:rPr>
                <w:rFonts w:ascii="Times New Roman" w:hAnsi="Times New Roman" w:cs="Times New Roman"/>
              </w:rPr>
            </w:pPr>
          </w:p>
        </w:tc>
        <w:tc>
          <w:tcPr>
            <w:tcW w:w="326" w:type="dxa"/>
          </w:tcPr>
          <w:p w14:paraId="05794715" w14:textId="77777777" w:rsidR="00140871" w:rsidRPr="006E2B9F" w:rsidRDefault="00140871" w:rsidP="008F5885">
            <w:pPr>
              <w:jc w:val="center"/>
              <w:rPr>
                <w:rFonts w:ascii="Times New Roman" w:hAnsi="Times New Roman" w:cs="Times New Roman"/>
              </w:rPr>
            </w:pPr>
            <w:r w:rsidRPr="006E2B9F">
              <w:rPr>
                <w:rFonts w:ascii="Segoe UI Symbol" w:hAnsi="Segoe UI Symbol" w:cs="Segoe UI Symbol"/>
                <w:b/>
                <w:bCs/>
                <w:shd w:val="clear" w:color="auto" w:fill="FFFFFF"/>
              </w:rPr>
              <w:t>✓</w:t>
            </w:r>
          </w:p>
          <w:p w14:paraId="18A8B305" w14:textId="77777777" w:rsidR="00140871" w:rsidRPr="006E2B9F" w:rsidRDefault="00140871" w:rsidP="008F5885">
            <w:pPr>
              <w:jc w:val="center"/>
              <w:rPr>
                <w:rFonts w:ascii="Times New Roman" w:hAnsi="Times New Roman" w:cs="Times New Roman"/>
                <w:lang w:val="en-US"/>
              </w:rPr>
            </w:pPr>
          </w:p>
        </w:tc>
        <w:tc>
          <w:tcPr>
            <w:tcW w:w="4198" w:type="dxa"/>
          </w:tcPr>
          <w:p w14:paraId="1AE877BF" w14:textId="77777777" w:rsidR="00140871" w:rsidRPr="006E2B9F" w:rsidRDefault="00140871" w:rsidP="008F5885">
            <w:pPr>
              <w:rPr>
                <w:rFonts w:ascii="Times New Roman" w:hAnsi="Times New Roman" w:cs="Times New Roman"/>
                <w:b/>
                <w:lang w:val="en-US"/>
              </w:rPr>
            </w:pPr>
            <w:r w:rsidRPr="006E2B9F">
              <w:rPr>
                <w:rFonts w:ascii="Times New Roman" w:hAnsi="Times New Roman" w:cs="Times New Roman"/>
                <w:b/>
                <w:lang w:val="en-US"/>
              </w:rPr>
              <w:t>Observasi dan wawancara:</w:t>
            </w:r>
          </w:p>
          <w:p w14:paraId="6346A550" w14:textId="77777777" w:rsidR="00140871" w:rsidRPr="006E2B9F" w:rsidRDefault="00140871" w:rsidP="008F5885">
            <w:pPr>
              <w:rPr>
                <w:rFonts w:ascii="Times New Roman" w:hAnsi="Times New Roman" w:cs="Times New Roman"/>
                <w:lang w:val="en-US"/>
              </w:rPr>
            </w:pPr>
            <w:r w:rsidRPr="006E2B9F">
              <w:rPr>
                <w:rFonts w:ascii="Times New Roman" w:hAnsi="Times New Roman" w:cs="Times New Roman"/>
                <w:lang w:val="en-US"/>
              </w:rPr>
              <w:t xml:space="preserve">Berat badan </w:t>
            </w:r>
            <w:r>
              <w:rPr>
                <w:rFonts w:ascii="Times New Roman" w:hAnsi="Times New Roman" w:cs="Times New Roman"/>
                <w:lang w:val="en-US"/>
              </w:rPr>
              <w:t>partisipan</w:t>
            </w:r>
            <w:r w:rsidRPr="006E2B9F">
              <w:rPr>
                <w:rFonts w:ascii="Times New Roman" w:hAnsi="Times New Roman" w:cs="Times New Roman"/>
                <w:lang w:val="en-US"/>
              </w:rPr>
              <w:t xml:space="preserve"> turun 10kg semenjak kejadian pemicu terjadi (10 bulan lalu). Tinggi badan 160 dan berat badan 38-39kg. </w:t>
            </w:r>
            <w:r>
              <w:rPr>
                <w:rFonts w:ascii="Times New Roman" w:hAnsi="Times New Roman" w:cs="Times New Roman"/>
                <w:lang w:val="en-US"/>
              </w:rPr>
              <w:t>Partisipan</w:t>
            </w:r>
            <w:r w:rsidRPr="006E2B9F">
              <w:rPr>
                <w:rFonts w:ascii="Times New Roman" w:hAnsi="Times New Roman" w:cs="Times New Roman"/>
                <w:lang w:val="en-US"/>
              </w:rPr>
              <w:t xml:space="preserve"> juga tidak rutin makan. Sehari bisa bertahan hanya minum air saja. </w:t>
            </w:r>
          </w:p>
        </w:tc>
      </w:tr>
      <w:tr w:rsidR="00140871" w:rsidRPr="006E2B9F" w14:paraId="43866B35" w14:textId="77777777" w:rsidTr="008F5885">
        <w:tc>
          <w:tcPr>
            <w:tcW w:w="3397" w:type="dxa"/>
          </w:tcPr>
          <w:p w14:paraId="5BF0902B" w14:textId="77777777" w:rsidR="00140871" w:rsidRPr="006E2B9F" w:rsidRDefault="00140871" w:rsidP="00140871">
            <w:pPr>
              <w:pStyle w:val="ListParagraph"/>
              <w:numPr>
                <w:ilvl w:val="0"/>
                <w:numId w:val="4"/>
              </w:numPr>
              <w:ind w:left="313" w:hanging="284"/>
            </w:pPr>
            <w:r w:rsidRPr="006E2B9F">
              <w:t xml:space="preserve">Insomnia atau hypersomnia hampir setiap hari. </w:t>
            </w:r>
          </w:p>
          <w:p w14:paraId="36D7B862" w14:textId="77777777" w:rsidR="00140871" w:rsidRPr="006E2B9F" w:rsidRDefault="00140871" w:rsidP="008F5885">
            <w:pPr>
              <w:ind w:left="313" w:hanging="284"/>
              <w:rPr>
                <w:rFonts w:ascii="Times New Roman" w:hAnsi="Times New Roman" w:cs="Times New Roman"/>
              </w:rPr>
            </w:pPr>
          </w:p>
        </w:tc>
        <w:tc>
          <w:tcPr>
            <w:tcW w:w="326" w:type="dxa"/>
          </w:tcPr>
          <w:p w14:paraId="0CC95D9F" w14:textId="77777777" w:rsidR="00140871" w:rsidRPr="006E2B9F" w:rsidRDefault="00140871" w:rsidP="008F5885">
            <w:pPr>
              <w:jc w:val="center"/>
              <w:rPr>
                <w:rFonts w:ascii="Times New Roman" w:hAnsi="Times New Roman" w:cs="Times New Roman"/>
              </w:rPr>
            </w:pPr>
            <w:r w:rsidRPr="006E2B9F">
              <w:rPr>
                <w:rFonts w:ascii="Segoe UI Symbol" w:hAnsi="Segoe UI Symbol" w:cs="Segoe UI Symbol"/>
                <w:b/>
                <w:bCs/>
                <w:shd w:val="clear" w:color="auto" w:fill="FFFFFF"/>
              </w:rPr>
              <w:t>✓</w:t>
            </w:r>
          </w:p>
          <w:p w14:paraId="24196452" w14:textId="77777777" w:rsidR="00140871" w:rsidRPr="006E2B9F" w:rsidRDefault="00140871" w:rsidP="008F5885">
            <w:pPr>
              <w:jc w:val="center"/>
              <w:rPr>
                <w:rFonts w:ascii="Times New Roman" w:hAnsi="Times New Roman" w:cs="Times New Roman"/>
                <w:lang w:val="en-US"/>
              </w:rPr>
            </w:pPr>
          </w:p>
        </w:tc>
        <w:tc>
          <w:tcPr>
            <w:tcW w:w="4198" w:type="dxa"/>
          </w:tcPr>
          <w:p w14:paraId="7D2A632B" w14:textId="77777777" w:rsidR="00140871" w:rsidRPr="006E2B9F" w:rsidRDefault="00140871" w:rsidP="008F5885">
            <w:pPr>
              <w:rPr>
                <w:rFonts w:ascii="Times New Roman" w:hAnsi="Times New Roman" w:cs="Times New Roman"/>
                <w:b/>
                <w:lang w:val="en-US"/>
              </w:rPr>
            </w:pPr>
            <w:r w:rsidRPr="006E2B9F">
              <w:rPr>
                <w:rFonts w:ascii="Times New Roman" w:hAnsi="Times New Roman" w:cs="Times New Roman"/>
                <w:b/>
                <w:lang w:val="en-US"/>
              </w:rPr>
              <w:t>Observasi dan wawancara:</w:t>
            </w:r>
          </w:p>
          <w:p w14:paraId="5E2B7077" w14:textId="77777777" w:rsidR="00140871" w:rsidRPr="006E2B9F" w:rsidRDefault="00140871" w:rsidP="008F5885">
            <w:pPr>
              <w:rPr>
                <w:rFonts w:ascii="Times New Roman" w:hAnsi="Times New Roman" w:cs="Times New Roman"/>
                <w:lang w:val="en-US"/>
              </w:rPr>
            </w:pPr>
            <w:r w:rsidRPr="006E2B9F">
              <w:rPr>
                <w:rFonts w:ascii="Times New Roman" w:hAnsi="Times New Roman" w:cs="Times New Roman"/>
                <w:lang w:val="en-US"/>
              </w:rPr>
              <w:t xml:space="preserve">Sehari-hari </w:t>
            </w:r>
            <w:r>
              <w:rPr>
                <w:rFonts w:ascii="Times New Roman" w:hAnsi="Times New Roman" w:cs="Times New Roman"/>
                <w:lang w:val="en-US"/>
              </w:rPr>
              <w:t>partisipan</w:t>
            </w:r>
            <w:r w:rsidRPr="006E2B9F">
              <w:rPr>
                <w:rFonts w:ascii="Times New Roman" w:hAnsi="Times New Roman" w:cs="Times New Roman"/>
                <w:lang w:val="en-US"/>
              </w:rPr>
              <w:t xml:space="preserve"> sering berdiam diri dan kesulitan tidur. Terkadang ia juga bisa tidak tidur beberapa hari.</w:t>
            </w:r>
          </w:p>
        </w:tc>
      </w:tr>
      <w:tr w:rsidR="00140871" w:rsidRPr="006E2B9F" w14:paraId="347E5F51" w14:textId="77777777" w:rsidTr="008F5885">
        <w:tc>
          <w:tcPr>
            <w:tcW w:w="3397" w:type="dxa"/>
          </w:tcPr>
          <w:p w14:paraId="16CBB243" w14:textId="77777777" w:rsidR="00140871" w:rsidRPr="006E2B9F" w:rsidRDefault="00140871" w:rsidP="00140871">
            <w:pPr>
              <w:pStyle w:val="ListParagraph"/>
              <w:numPr>
                <w:ilvl w:val="0"/>
                <w:numId w:val="4"/>
              </w:numPr>
              <w:ind w:left="313" w:hanging="284"/>
            </w:pPr>
            <w:r w:rsidRPr="006E2B9F">
              <w:t xml:space="preserve">Agitasi atau retardasi psikomotor hampir setiap hari (harus dapat diobservasi dan bukan perasaan subjektif) </w:t>
            </w:r>
          </w:p>
        </w:tc>
        <w:tc>
          <w:tcPr>
            <w:tcW w:w="326" w:type="dxa"/>
          </w:tcPr>
          <w:p w14:paraId="1F827E4C" w14:textId="77777777" w:rsidR="00140871" w:rsidRPr="006E2B9F" w:rsidRDefault="00140871" w:rsidP="008F5885">
            <w:pPr>
              <w:jc w:val="center"/>
              <w:rPr>
                <w:rFonts w:ascii="Times New Roman" w:hAnsi="Times New Roman" w:cs="Times New Roman"/>
              </w:rPr>
            </w:pPr>
            <w:r w:rsidRPr="006E2B9F">
              <w:rPr>
                <w:rFonts w:ascii="Segoe UI Symbol" w:hAnsi="Segoe UI Symbol" w:cs="Segoe UI Symbol"/>
                <w:b/>
                <w:bCs/>
                <w:shd w:val="clear" w:color="auto" w:fill="FFFFFF"/>
              </w:rPr>
              <w:t>✓</w:t>
            </w:r>
          </w:p>
          <w:p w14:paraId="6C33E7CC" w14:textId="77777777" w:rsidR="00140871" w:rsidRPr="006E2B9F" w:rsidRDefault="00140871" w:rsidP="008F5885">
            <w:pPr>
              <w:jc w:val="center"/>
              <w:rPr>
                <w:rFonts w:ascii="Times New Roman" w:hAnsi="Times New Roman" w:cs="Times New Roman"/>
                <w:lang w:val="en-US"/>
              </w:rPr>
            </w:pPr>
          </w:p>
        </w:tc>
        <w:tc>
          <w:tcPr>
            <w:tcW w:w="4198" w:type="dxa"/>
          </w:tcPr>
          <w:p w14:paraId="1E50742C" w14:textId="77777777" w:rsidR="00140871" w:rsidRPr="006E2B9F" w:rsidRDefault="00140871" w:rsidP="008F5885">
            <w:pPr>
              <w:tabs>
                <w:tab w:val="center" w:pos="65"/>
              </w:tabs>
              <w:rPr>
                <w:rFonts w:ascii="Times New Roman" w:hAnsi="Times New Roman" w:cs="Times New Roman"/>
                <w:b/>
                <w:lang w:val="en-US"/>
              </w:rPr>
            </w:pPr>
            <w:r w:rsidRPr="006E2B9F">
              <w:rPr>
                <w:rFonts w:ascii="Times New Roman" w:hAnsi="Times New Roman" w:cs="Times New Roman"/>
                <w:b/>
                <w:lang w:val="en-US"/>
              </w:rPr>
              <w:t>Wawancara:</w:t>
            </w:r>
          </w:p>
          <w:p w14:paraId="0F858797" w14:textId="77777777" w:rsidR="00140871" w:rsidRPr="006E2B9F" w:rsidRDefault="00140871" w:rsidP="00140871">
            <w:pPr>
              <w:pStyle w:val="ListParagraph"/>
              <w:numPr>
                <w:ilvl w:val="0"/>
                <w:numId w:val="9"/>
              </w:numPr>
              <w:tabs>
                <w:tab w:val="center" w:pos="65"/>
              </w:tabs>
              <w:ind w:left="65" w:hanging="142"/>
              <w:rPr>
                <w:lang w:val="en-US"/>
              </w:rPr>
            </w:pPr>
            <w:r>
              <w:rPr>
                <w:lang w:val="en-US"/>
              </w:rPr>
              <w:t>Partisipan</w:t>
            </w:r>
            <w:r w:rsidRPr="006E2B9F">
              <w:rPr>
                <w:lang w:val="en-US"/>
              </w:rPr>
              <w:t xml:space="preserve"> bisa berdiam diri seminggu tanpa melakukan apapun</w:t>
            </w:r>
          </w:p>
          <w:p w14:paraId="10AF69E6" w14:textId="77777777" w:rsidR="00140871" w:rsidRPr="006E2B9F" w:rsidRDefault="00140871" w:rsidP="00140871">
            <w:pPr>
              <w:pStyle w:val="ListParagraph"/>
              <w:numPr>
                <w:ilvl w:val="0"/>
                <w:numId w:val="9"/>
              </w:numPr>
              <w:tabs>
                <w:tab w:val="center" w:pos="65"/>
              </w:tabs>
              <w:ind w:left="65" w:hanging="142"/>
              <w:rPr>
                <w:lang w:val="en-US"/>
              </w:rPr>
            </w:pPr>
            <w:r w:rsidRPr="006E2B9F">
              <w:rPr>
                <w:lang w:val="en-US"/>
              </w:rPr>
              <w:t>Ketika cemas ia sering menekan jari jempol dengan jari tengahnya</w:t>
            </w:r>
          </w:p>
        </w:tc>
      </w:tr>
      <w:tr w:rsidR="00140871" w:rsidRPr="006E2B9F" w14:paraId="4990520A" w14:textId="77777777" w:rsidTr="008F5885">
        <w:tc>
          <w:tcPr>
            <w:tcW w:w="3397" w:type="dxa"/>
          </w:tcPr>
          <w:p w14:paraId="6F1B7A31" w14:textId="77777777" w:rsidR="00140871" w:rsidRPr="006E2B9F" w:rsidRDefault="00140871" w:rsidP="00140871">
            <w:pPr>
              <w:pStyle w:val="ListParagraph"/>
              <w:numPr>
                <w:ilvl w:val="0"/>
                <w:numId w:val="4"/>
              </w:numPr>
              <w:ind w:left="313" w:hanging="284"/>
            </w:pPr>
            <w:r w:rsidRPr="006E2B9F">
              <w:t>Kelelahan atau kehilangan tenaga hampir setiap hari</w:t>
            </w:r>
          </w:p>
          <w:p w14:paraId="0C2BACDB" w14:textId="77777777" w:rsidR="00140871" w:rsidRPr="006E2B9F" w:rsidRDefault="00140871" w:rsidP="008F5885">
            <w:pPr>
              <w:ind w:left="313" w:hanging="284"/>
              <w:rPr>
                <w:rFonts w:ascii="Times New Roman" w:hAnsi="Times New Roman" w:cs="Times New Roman"/>
              </w:rPr>
            </w:pPr>
          </w:p>
        </w:tc>
        <w:tc>
          <w:tcPr>
            <w:tcW w:w="326" w:type="dxa"/>
          </w:tcPr>
          <w:p w14:paraId="0292F533" w14:textId="77777777" w:rsidR="00140871" w:rsidRPr="006E2B9F" w:rsidRDefault="00140871" w:rsidP="008F5885">
            <w:pPr>
              <w:jc w:val="center"/>
              <w:rPr>
                <w:rFonts w:ascii="Times New Roman" w:hAnsi="Times New Roman" w:cs="Times New Roman"/>
              </w:rPr>
            </w:pPr>
            <w:r w:rsidRPr="006E2B9F">
              <w:rPr>
                <w:rFonts w:ascii="Segoe UI Symbol" w:hAnsi="Segoe UI Symbol" w:cs="Segoe UI Symbol"/>
                <w:b/>
                <w:bCs/>
                <w:shd w:val="clear" w:color="auto" w:fill="FFFFFF"/>
              </w:rPr>
              <w:lastRenderedPageBreak/>
              <w:t>✓</w:t>
            </w:r>
          </w:p>
          <w:p w14:paraId="5AD55C60" w14:textId="77777777" w:rsidR="00140871" w:rsidRPr="006E2B9F" w:rsidRDefault="00140871" w:rsidP="008F5885">
            <w:pPr>
              <w:jc w:val="center"/>
              <w:rPr>
                <w:rFonts w:ascii="Times New Roman" w:hAnsi="Times New Roman" w:cs="Times New Roman"/>
                <w:lang w:val="en-US"/>
              </w:rPr>
            </w:pPr>
          </w:p>
        </w:tc>
        <w:tc>
          <w:tcPr>
            <w:tcW w:w="4198" w:type="dxa"/>
          </w:tcPr>
          <w:p w14:paraId="4645A738" w14:textId="77777777" w:rsidR="00140871" w:rsidRPr="006E2B9F" w:rsidRDefault="00140871" w:rsidP="008F5885">
            <w:pPr>
              <w:rPr>
                <w:rFonts w:ascii="Times New Roman" w:hAnsi="Times New Roman" w:cs="Times New Roman"/>
                <w:b/>
                <w:lang w:val="en-US"/>
              </w:rPr>
            </w:pPr>
            <w:r w:rsidRPr="006E2B9F">
              <w:rPr>
                <w:rFonts w:ascii="Times New Roman" w:hAnsi="Times New Roman" w:cs="Times New Roman"/>
                <w:b/>
                <w:lang w:val="en-US"/>
              </w:rPr>
              <w:t>Observasi:</w:t>
            </w:r>
          </w:p>
          <w:p w14:paraId="792CDFBD" w14:textId="77777777" w:rsidR="00140871" w:rsidRPr="006E2B9F" w:rsidRDefault="00140871" w:rsidP="008F5885">
            <w:pPr>
              <w:rPr>
                <w:rFonts w:ascii="Times New Roman" w:hAnsi="Times New Roman" w:cs="Times New Roman"/>
                <w:lang w:val="en-US"/>
              </w:rPr>
            </w:pPr>
            <w:r w:rsidRPr="006E2B9F">
              <w:rPr>
                <w:rFonts w:ascii="Times New Roman" w:hAnsi="Times New Roman" w:cs="Times New Roman"/>
                <w:lang w:val="en-US"/>
              </w:rPr>
              <w:lastRenderedPageBreak/>
              <w:t xml:space="preserve">Level energi </w:t>
            </w:r>
            <w:r>
              <w:rPr>
                <w:rFonts w:ascii="Times New Roman" w:hAnsi="Times New Roman" w:cs="Times New Roman"/>
                <w:lang w:val="en-US"/>
              </w:rPr>
              <w:t>partisipan</w:t>
            </w:r>
            <w:r w:rsidRPr="006E2B9F">
              <w:rPr>
                <w:rFonts w:ascii="Times New Roman" w:hAnsi="Times New Roman" w:cs="Times New Roman"/>
                <w:lang w:val="en-US"/>
              </w:rPr>
              <w:t xml:space="preserve"> berada pada rentang rendah hingga cukup. Ia juga melaporkan sering merasa lelah dan pusing. </w:t>
            </w:r>
          </w:p>
        </w:tc>
      </w:tr>
      <w:tr w:rsidR="00140871" w:rsidRPr="006E2B9F" w14:paraId="2436D49A" w14:textId="77777777" w:rsidTr="008F5885">
        <w:tc>
          <w:tcPr>
            <w:tcW w:w="3397" w:type="dxa"/>
          </w:tcPr>
          <w:p w14:paraId="40A8378E" w14:textId="77777777" w:rsidR="00140871" w:rsidRPr="006E2B9F" w:rsidRDefault="00140871" w:rsidP="00140871">
            <w:pPr>
              <w:pStyle w:val="ListParagraph"/>
              <w:numPr>
                <w:ilvl w:val="0"/>
                <w:numId w:val="4"/>
              </w:numPr>
              <w:ind w:left="313" w:hanging="284"/>
            </w:pPr>
            <w:r w:rsidRPr="006E2B9F">
              <w:lastRenderedPageBreak/>
              <w:t>Merasa tidak berharga atau memiliki rasa bersalah yang berlebihan (mungkin saja bersifat delusi) hampir setiap hari.</w:t>
            </w:r>
          </w:p>
          <w:p w14:paraId="106807F9" w14:textId="77777777" w:rsidR="00140871" w:rsidRPr="006E2B9F" w:rsidRDefault="00140871" w:rsidP="008F5885">
            <w:pPr>
              <w:ind w:left="313" w:hanging="284"/>
              <w:rPr>
                <w:rFonts w:ascii="Times New Roman" w:hAnsi="Times New Roman" w:cs="Times New Roman"/>
              </w:rPr>
            </w:pPr>
          </w:p>
        </w:tc>
        <w:tc>
          <w:tcPr>
            <w:tcW w:w="326" w:type="dxa"/>
          </w:tcPr>
          <w:p w14:paraId="02069694" w14:textId="77777777" w:rsidR="00140871" w:rsidRPr="006E2B9F" w:rsidRDefault="00140871" w:rsidP="008F5885">
            <w:pPr>
              <w:jc w:val="center"/>
              <w:rPr>
                <w:rFonts w:ascii="Times New Roman" w:hAnsi="Times New Roman" w:cs="Times New Roman"/>
              </w:rPr>
            </w:pPr>
            <w:r w:rsidRPr="006E2B9F">
              <w:rPr>
                <w:rFonts w:ascii="Segoe UI Symbol" w:hAnsi="Segoe UI Symbol" w:cs="Segoe UI Symbol"/>
                <w:b/>
                <w:bCs/>
                <w:shd w:val="clear" w:color="auto" w:fill="FFFFFF"/>
              </w:rPr>
              <w:t>✓</w:t>
            </w:r>
          </w:p>
          <w:p w14:paraId="51CB6B4E" w14:textId="77777777" w:rsidR="00140871" w:rsidRPr="006E2B9F" w:rsidRDefault="00140871" w:rsidP="008F5885">
            <w:pPr>
              <w:jc w:val="center"/>
              <w:rPr>
                <w:rFonts w:ascii="Times New Roman" w:hAnsi="Times New Roman" w:cs="Times New Roman"/>
                <w:lang w:val="en-US"/>
              </w:rPr>
            </w:pPr>
          </w:p>
        </w:tc>
        <w:tc>
          <w:tcPr>
            <w:tcW w:w="4198" w:type="dxa"/>
          </w:tcPr>
          <w:p w14:paraId="03E06A61" w14:textId="77777777" w:rsidR="00140871" w:rsidRPr="006E2B9F" w:rsidRDefault="00140871" w:rsidP="008F5885">
            <w:pPr>
              <w:rPr>
                <w:rFonts w:ascii="Times New Roman" w:hAnsi="Times New Roman" w:cs="Times New Roman"/>
                <w:b/>
                <w:lang w:val="en-US"/>
              </w:rPr>
            </w:pPr>
            <w:r w:rsidRPr="006E2B9F">
              <w:rPr>
                <w:rFonts w:ascii="Times New Roman" w:hAnsi="Times New Roman" w:cs="Times New Roman"/>
                <w:b/>
                <w:lang w:val="en-US"/>
              </w:rPr>
              <w:t>Observasi:</w:t>
            </w:r>
          </w:p>
          <w:p w14:paraId="535DC9F4" w14:textId="77777777" w:rsidR="00140871" w:rsidRPr="006E2B9F" w:rsidRDefault="00140871" w:rsidP="008F5885">
            <w:pPr>
              <w:rPr>
                <w:rFonts w:ascii="Times New Roman" w:hAnsi="Times New Roman" w:cs="Times New Roman"/>
                <w:lang w:val="en-US"/>
              </w:rPr>
            </w:pPr>
            <w:r>
              <w:rPr>
                <w:rFonts w:ascii="Times New Roman" w:hAnsi="Times New Roman" w:cs="Times New Roman"/>
                <w:lang w:val="en-US"/>
              </w:rPr>
              <w:t>Partisipan</w:t>
            </w:r>
            <w:r w:rsidRPr="006E2B9F">
              <w:rPr>
                <w:rFonts w:ascii="Times New Roman" w:hAnsi="Times New Roman" w:cs="Times New Roman"/>
                <w:lang w:val="en-US"/>
              </w:rPr>
              <w:t xml:space="preserve"> berulang kali menyebut dirinya bodoh. Ia merasa semua permasalahan yang terjadi adalah kesalahannya. Ia juga banyak bercerita tentang penyesalan. </w:t>
            </w:r>
          </w:p>
          <w:p w14:paraId="501970C1" w14:textId="77777777" w:rsidR="00140871" w:rsidRPr="006E2B9F" w:rsidRDefault="00140871" w:rsidP="008F5885">
            <w:pPr>
              <w:rPr>
                <w:rFonts w:ascii="Times New Roman" w:hAnsi="Times New Roman" w:cs="Times New Roman"/>
                <w:b/>
                <w:lang w:val="en-US"/>
              </w:rPr>
            </w:pPr>
            <w:r w:rsidRPr="006E2B9F">
              <w:rPr>
                <w:rFonts w:ascii="Times New Roman" w:hAnsi="Times New Roman" w:cs="Times New Roman"/>
                <w:b/>
                <w:lang w:val="en-US"/>
              </w:rPr>
              <w:t>Wawancara:</w:t>
            </w:r>
          </w:p>
          <w:p w14:paraId="7B077127" w14:textId="77777777" w:rsidR="00140871" w:rsidRPr="006E2B9F" w:rsidRDefault="00140871" w:rsidP="00140871">
            <w:pPr>
              <w:pStyle w:val="ListParagraph"/>
              <w:numPr>
                <w:ilvl w:val="0"/>
                <w:numId w:val="2"/>
              </w:numPr>
              <w:ind w:left="242" w:hanging="242"/>
              <w:jc w:val="both"/>
              <w:outlineLvl w:val="1"/>
            </w:pPr>
            <w:bookmarkStart w:id="2" w:name="_Toc74034725"/>
            <w:r w:rsidRPr="006E2B9F">
              <w:t>Merasa tidak punya kelebihan tapi kekurangan banyak</w:t>
            </w:r>
            <w:bookmarkEnd w:id="2"/>
          </w:p>
          <w:p w14:paraId="678CEB96" w14:textId="77777777" w:rsidR="00140871" w:rsidRPr="006E2B9F" w:rsidRDefault="00140871" w:rsidP="00140871">
            <w:pPr>
              <w:pStyle w:val="ListParagraph"/>
              <w:numPr>
                <w:ilvl w:val="0"/>
                <w:numId w:val="2"/>
              </w:numPr>
              <w:ind w:left="242" w:hanging="242"/>
              <w:jc w:val="both"/>
              <w:outlineLvl w:val="1"/>
            </w:pPr>
            <w:bookmarkStart w:id="3" w:name="_Toc74034726"/>
            <w:r w:rsidRPr="006E2B9F">
              <w:t>Merasa bersalah dan menyesal atas meninggalnya ayah dan kakaknya</w:t>
            </w:r>
            <w:bookmarkEnd w:id="3"/>
          </w:p>
        </w:tc>
      </w:tr>
      <w:tr w:rsidR="00140871" w:rsidRPr="006E2B9F" w14:paraId="2A74083D" w14:textId="77777777" w:rsidTr="008F5885">
        <w:tc>
          <w:tcPr>
            <w:tcW w:w="3397" w:type="dxa"/>
          </w:tcPr>
          <w:p w14:paraId="6686DC21" w14:textId="77777777" w:rsidR="00140871" w:rsidRPr="006E2B9F" w:rsidRDefault="00140871" w:rsidP="00140871">
            <w:pPr>
              <w:pStyle w:val="ListParagraph"/>
              <w:numPr>
                <w:ilvl w:val="0"/>
                <w:numId w:val="4"/>
              </w:numPr>
              <w:ind w:left="313" w:hanging="284"/>
            </w:pPr>
            <w:r w:rsidRPr="006E2B9F">
              <w:t>Penurunan kemampuan berpikir atau berkonsentrasi, sulit menentukan pilihan, hampir setiap hari</w:t>
            </w:r>
          </w:p>
          <w:p w14:paraId="5EB7C311" w14:textId="77777777" w:rsidR="00140871" w:rsidRPr="006E2B9F" w:rsidRDefault="00140871" w:rsidP="008F5885">
            <w:pPr>
              <w:ind w:left="313" w:hanging="284"/>
              <w:rPr>
                <w:rFonts w:ascii="Times New Roman" w:hAnsi="Times New Roman" w:cs="Times New Roman"/>
              </w:rPr>
            </w:pPr>
          </w:p>
        </w:tc>
        <w:tc>
          <w:tcPr>
            <w:tcW w:w="326" w:type="dxa"/>
          </w:tcPr>
          <w:p w14:paraId="4AC33E4A" w14:textId="77777777" w:rsidR="00140871" w:rsidRPr="006E2B9F" w:rsidRDefault="00140871" w:rsidP="008F5885">
            <w:pPr>
              <w:jc w:val="center"/>
              <w:rPr>
                <w:rFonts w:ascii="Times New Roman" w:hAnsi="Times New Roman" w:cs="Times New Roman"/>
              </w:rPr>
            </w:pPr>
            <w:r w:rsidRPr="006E2B9F">
              <w:rPr>
                <w:rFonts w:ascii="Segoe UI Symbol" w:hAnsi="Segoe UI Symbol" w:cs="Segoe UI Symbol"/>
                <w:b/>
                <w:bCs/>
                <w:shd w:val="clear" w:color="auto" w:fill="FFFFFF"/>
              </w:rPr>
              <w:t>✓</w:t>
            </w:r>
          </w:p>
          <w:p w14:paraId="3F3971ED" w14:textId="77777777" w:rsidR="00140871" w:rsidRPr="006E2B9F" w:rsidRDefault="00140871" w:rsidP="008F5885">
            <w:pPr>
              <w:jc w:val="center"/>
              <w:rPr>
                <w:rFonts w:ascii="Times New Roman" w:hAnsi="Times New Roman" w:cs="Times New Roman"/>
                <w:lang w:val="en-US"/>
              </w:rPr>
            </w:pPr>
          </w:p>
        </w:tc>
        <w:tc>
          <w:tcPr>
            <w:tcW w:w="4198" w:type="dxa"/>
          </w:tcPr>
          <w:p w14:paraId="19D47129" w14:textId="77777777" w:rsidR="00140871" w:rsidRPr="006E2B9F" w:rsidRDefault="00140871" w:rsidP="008F5885">
            <w:pPr>
              <w:rPr>
                <w:rFonts w:ascii="Times New Roman" w:hAnsi="Times New Roman" w:cs="Times New Roman"/>
                <w:b/>
                <w:lang w:val="en-US"/>
              </w:rPr>
            </w:pPr>
            <w:r w:rsidRPr="006E2B9F">
              <w:rPr>
                <w:rFonts w:ascii="Times New Roman" w:hAnsi="Times New Roman" w:cs="Times New Roman"/>
                <w:b/>
                <w:lang w:val="en-US"/>
              </w:rPr>
              <w:t>Observasi dan wawancara:</w:t>
            </w:r>
          </w:p>
          <w:p w14:paraId="0605E021" w14:textId="77777777" w:rsidR="00140871" w:rsidRPr="006E2B9F" w:rsidRDefault="00140871" w:rsidP="008F5885">
            <w:pPr>
              <w:rPr>
                <w:rFonts w:ascii="Times New Roman" w:hAnsi="Times New Roman" w:cs="Times New Roman"/>
                <w:lang w:val="en-US"/>
              </w:rPr>
            </w:pPr>
            <w:r>
              <w:rPr>
                <w:rFonts w:ascii="Times New Roman" w:hAnsi="Times New Roman" w:cs="Times New Roman"/>
                <w:lang w:val="en-US"/>
              </w:rPr>
              <w:t>Partisipan</w:t>
            </w:r>
            <w:r w:rsidRPr="006E2B9F">
              <w:rPr>
                <w:rFonts w:ascii="Times New Roman" w:hAnsi="Times New Roman" w:cs="Times New Roman"/>
                <w:lang w:val="en-US"/>
              </w:rPr>
              <w:t xml:space="preserve"> seringkali tidak bisa menemukan jalan keluar dari masalah yang dialaminya. Ia sering merasa tidak punya pilihan dan lari dari masalah. Ia juga beberapa kali menyebutkan kesulitan fokus mengerjakan revisi skripsinya. </w:t>
            </w:r>
          </w:p>
        </w:tc>
      </w:tr>
      <w:tr w:rsidR="00140871" w:rsidRPr="006E2B9F" w14:paraId="697A4631" w14:textId="77777777" w:rsidTr="008F5885">
        <w:tc>
          <w:tcPr>
            <w:tcW w:w="3397" w:type="dxa"/>
          </w:tcPr>
          <w:p w14:paraId="406CD31E" w14:textId="77777777" w:rsidR="00140871" w:rsidRPr="006E2B9F" w:rsidRDefault="00140871" w:rsidP="00140871">
            <w:pPr>
              <w:pStyle w:val="ListParagraph"/>
              <w:numPr>
                <w:ilvl w:val="0"/>
                <w:numId w:val="4"/>
              </w:numPr>
              <w:ind w:left="313" w:hanging="284"/>
            </w:pPr>
            <w:r w:rsidRPr="006E2B9F">
              <w:t xml:space="preserve">Pikiran tentang kematian yang berulang, pikiran tentang bunuh diri yang berulang, baik tanpa rencana atau dengan rencana yang jelas dalam bunuh diri. </w:t>
            </w:r>
          </w:p>
          <w:p w14:paraId="29EC0043" w14:textId="77777777" w:rsidR="00140871" w:rsidRPr="006E2B9F" w:rsidRDefault="00140871" w:rsidP="008F5885">
            <w:pPr>
              <w:ind w:left="313" w:hanging="284"/>
              <w:rPr>
                <w:rFonts w:ascii="Times New Roman" w:hAnsi="Times New Roman" w:cs="Times New Roman"/>
              </w:rPr>
            </w:pPr>
          </w:p>
        </w:tc>
        <w:tc>
          <w:tcPr>
            <w:tcW w:w="326" w:type="dxa"/>
          </w:tcPr>
          <w:p w14:paraId="5DD2E66D" w14:textId="77777777" w:rsidR="00140871" w:rsidRPr="006E2B9F" w:rsidRDefault="00140871" w:rsidP="008F5885">
            <w:pPr>
              <w:jc w:val="center"/>
              <w:rPr>
                <w:rFonts w:ascii="Times New Roman" w:hAnsi="Times New Roman" w:cs="Times New Roman"/>
              </w:rPr>
            </w:pPr>
            <w:r w:rsidRPr="006E2B9F">
              <w:rPr>
                <w:rFonts w:ascii="Segoe UI Symbol" w:hAnsi="Segoe UI Symbol" w:cs="Segoe UI Symbol"/>
                <w:b/>
                <w:bCs/>
                <w:shd w:val="clear" w:color="auto" w:fill="FFFFFF"/>
              </w:rPr>
              <w:t>✓</w:t>
            </w:r>
          </w:p>
        </w:tc>
        <w:tc>
          <w:tcPr>
            <w:tcW w:w="4198" w:type="dxa"/>
          </w:tcPr>
          <w:p w14:paraId="7EDEC680" w14:textId="77777777" w:rsidR="00140871" w:rsidRPr="006E2B9F" w:rsidRDefault="00140871" w:rsidP="008F5885">
            <w:pPr>
              <w:rPr>
                <w:rFonts w:ascii="Times New Roman" w:hAnsi="Times New Roman" w:cs="Times New Roman"/>
                <w:b/>
                <w:lang w:val="en-US"/>
              </w:rPr>
            </w:pPr>
            <w:r w:rsidRPr="006E2B9F">
              <w:rPr>
                <w:rFonts w:ascii="Times New Roman" w:hAnsi="Times New Roman" w:cs="Times New Roman"/>
                <w:b/>
                <w:lang w:val="en-US"/>
              </w:rPr>
              <w:t>Wawancara</w:t>
            </w:r>
          </w:p>
          <w:p w14:paraId="437213B6" w14:textId="77777777" w:rsidR="00140871" w:rsidRPr="006E2B9F" w:rsidRDefault="00140871" w:rsidP="008F5885">
            <w:pPr>
              <w:rPr>
                <w:rFonts w:ascii="Times New Roman" w:hAnsi="Times New Roman" w:cs="Times New Roman"/>
                <w:lang w:val="en-US"/>
              </w:rPr>
            </w:pPr>
            <w:r w:rsidRPr="006E2B9F">
              <w:rPr>
                <w:rFonts w:ascii="Times New Roman" w:hAnsi="Times New Roman" w:cs="Times New Roman"/>
                <w:lang w:val="en-US"/>
              </w:rPr>
              <w:t xml:space="preserve">Ketika menghadapi masalah, </w:t>
            </w:r>
            <w:r>
              <w:rPr>
                <w:rFonts w:ascii="Times New Roman" w:hAnsi="Times New Roman" w:cs="Times New Roman"/>
                <w:lang w:val="en-US"/>
              </w:rPr>
              <w:t>Partisipan</w:t>
            </w:r>
            <w:r w:rsidRPr="006E2B9F">
              <w:rPr>
                <w:rFonts w:ascii="Times New Roman" w:hAnsi="Times New Roman" w:cs="Times New Roman"/>
                <w:lang w:val="en-US"/>
              </w:rPr>
              <w:t xml:space="preserve"> terus berpikir tentang kematian seakan-akan tidak ada jalan lain.</w:t>
            </w:r>
          </w:p>
          <w:p w14:paraId="0A6B06A9" w14:textId="77777777" w:rsidR="00140871" w:rsidRPr="006E2B9F" w:rsidRDefault="00140871" w:rsidP="008F5885">
            <w:pPr>
              <w:rPr>
                <w:rFonts w:ascii="Times New Roman" w:hAnsi="Times New Roman" w:cs="Times New Roman"/>
                <w:b/>
                <w:lang w:val="en-US"/>
              </w:rPr>
            </w:pPr>
            <w:r w:rsidRPr="006E2B9F">
              <w:rPr>
                <w:rFonts w:ascii="Times New Roman" w:hAnsi="Times New Roman" w:cs="Times New Roman"/>
                <w:b/>
                <w:lang w:val="en-US"/>
              </w:rPr>
              <w:t>SHBQ</w:t>
            </w:r>
          </w:p>
          <w:p w14:paraId="46EB3731" w14:textId="77777777" w:rsidR="00140871" w:rsidRPr="006E2B9F" w:rsidRDefault="00140871" w:rsidP="00140871">
            <w:pPr>
              <w:pStyle w:val="ListParagraph"/>
              <w:numPr>
                <w:ilvl w:val="0"/>
                <w:numId w:val="3"/>
              </w:numPr>
              <w:ind w:left="189" w:hanging="189"/>
              <w:jc w:val="both"/>
              <w:outlineLvl w:val="1"/>
            </w:pPr>
            <w:bookmarkStart w:id="4" w:name="_Toc74034727"/>
            <w:r w:rsidRPr="006E2B9F">
              <w:t>Sering menyakiti diri sendiri, tak terhitung jumlahnya.</w:t>
            </w:r>
            <w:bookmarkEnd w:id="4"/>
            <w:r w:rsidRPr="006E2B9F">
              <w:t xml:space="preserve"> </w:t>
            </w:r>
          </w:p>
          <w:p w14:paraId="48B13CAD" w14:textId="77777777" w:rsidR="00140871" w:rsidRPr="006E2B9F" w:rsidRDefault="00140871" w:rsidP="00140871">
            <w:pPr>
              <w:pStyle w:val="ListParagraph"/>
              <w:numPr>
                <w:ilvl w:val="0"/>
                <w:numId w:val="3"/>
              </w:numPr>
              <w:ind w:left="189" w:hanging="189"/>
              <w:jc w:val="both"/>
              <w:outlineLvl w:val="1"/>
            </w:pPr>
            <w:bookmarkStart w:id="5" w:name="_Toc74034728"/>
            <w:r w:rsidRPr="006E2B9F">
              <w:t>Sering melakukan percobaan bunuh diri lebih dari 4x</w:t>
            </w:r>
            <w:bookmarkEnd w:id="5"/>
          </w:p>
          <w:p w14:paraId="52718593" w14:textId="77777777" w:rsidR="00140871" w:rsidRPr="006E2B9F" w:rsidRDefault="00140871" w:rsidP="00140871">
            <w:pPr>
              <w:pStyle w:val="ListParagraph"/>
              <w:numPr>
                <w:ilvl w:val="0"/>
                <w:numId w:val="3"/>
              </w:numPr>
              <w:ind w:left="189" w:hanging="189"/>
              <w:jc w:val="both"/>
              <w:outlineLvl w:val="1"/>
            </w:pPr>
            <w:bookmarkStart w:id="6" w:name="_Toc74034729"/>
            <w:r w:rsidRPr="006E2B9F">
              <w:t>Pernah mengancam bunuh diri 1x</w:t>
            </w:r>
            <w:bookmarkEnd w:id="6"/>
            <w:r w:rsidRPr="006E2B9F">
              <w:rPr>
                <w:lang w:val="en-US"/>
              </w:rPr>
              <w:t xml:space="preserve"> </w:t>
            </w:r>
          </w:p>
          <w:p w14:paraId="681E323D" w14:textId="77777777" w:rsidR="00140871" w:rsidRPr="006E2B9F" w:rsidRDefault="00140871" w:rsidP="00140871">
            <w:pPr>
              <w:pStyle w:val="ListParagraph"/>
              <w:numPr>
                <w:ilvl w:val="0"/>
                <w:numId w:val="3"/>
              </w:numPr>
              <w:ind w:left="189" w:hanging="189"/>
              <w:jc w:val="both"/>
              <w:outlineLvl w:val="1"/>
            </w:pPr>
            <w:bookmarkStart w:id="7" w:name="_Toc74034730"/>
            <w:r w:rsidRPr="006E2B9F">
              <w:t>Sering memikirkan tentang ide bunuh diri</w:t>
            </w:r>
            <w:bookmarkEnd w:id="7"/>
          </w:p>
        </w:tc>
      </w:tr>
      <w:tr w:rsidR="00140871" w:rsidRPr="006E2B9F" w14:paraId="238FDEAC" w14:textId="77777777" w:rsidTr="008F5885">
        <w:tc>
          <w:tcPr>
            <w:tcW w:w="3397" w:type="dxa"/>
          </w:tcPr>
          <w:p w14:paraId="12E3C58E" w14:textId="77777777" w:rsidR="00140871" w:rsidRPr="006E2B9F" w:rsidRDefault="00140871" w:rsidP="00140871">
            <w:pPr>
              <w:pStyle w:val="ListParagraph"/>
              <w:numPr>
                <w:ilvl w:val="3"/>
                <w:numId w:val="1"/>
              </w:numPr>
              <w:ind w:left="312" w:hanging="312"/>
            </w:pPr>
            <w:r w:rsidRPr="006E2B9F">
              <w:t xml:space="preserve">Gejala menyebabkan kesedihan signifikan atau gangguan dalam pekerjaan, hubungan sosial, ataupun bidang lain yang penting dalam hidup. </w:t>
            </w:r>
          </w:p>
          <w:p w14:paraId="471EA6D0" w14:textId="77777777" w:rsidR="00140871" w:rsidRPr="006E2B9F" w:rsidRDefault="00140871" w:rsidP="008F5885">
            <w:pPr>
              <w:ind w:left="312" w:hanging="312"/>
              <w:rPr>
                <w:rFonts w:ascii="Times New Roman" w:hAnsi="Times New Roman" w:cs="Times New Roman"/>
              </w:rPr>
            </w:pPr>
          </w:p>
        </w:tc>
        <w:tc>
          <w:tcPr>
            <w:tcW w:w="326" w:type="dxa"/>
          </w:tcPr>
          <w:p w14:paraId="7DF24550" w14:textId="77777777" w:rsidR="00140871" w:rsidRPr="006E2B9F" w:rsidRDefault="00140871" w:rsidP="008F5885">
            <w:pPr>
              <w:jc w:val="center"/>
              <w:rPr>
                <w:rFonts w:ascii="Times New Roman" w:hAnsi="Times New Roman" w:cs="Times New Roman"/>
              </w:rPr>
            </w:pPr>
            <w:r w:rsidRPr="006E2B9F">
              <w:rPr>
                <w:rFonts w:ascii="Segoe UI Symbol" w:hAnsi="Segoe UI Symbol" w:cs="Segoe UI Symbol"/>
                <w:b/>
                <w:bCs/>
                <w:shd w:val="clear" w:color="auto" w:fill="FFFFFF"/>
              </w:rPr>
              <w:t>✓</w:t>
            </w:r>
          </w:p>
          <w:p w14:paraId="525A0067" w14:textId="77777777" w:rsidR="00140871" w:rsidRPr="006E2B9F" w:rsidRDefault="00140871" w:rsidP="008F5885">
            <w:pPr>
              <w:jc w:val="center"/>
              <w:rPr>
                <w:rFonts w:ascii="Times New Roman" w:hAnsi="Times New Roman" w:cs="Times New Roman"/>
                <w:lang w:val="en-US"/>
              </w:rPr>
            </w:pPr>
          </w:p>
        </w:tc>
        <w:tc>
          <w:tcPr>
            <w:tcW w:w="4198" w:type="dxa"/>
          </w:tcPr>
          <w:p w14:paraId="61CE5073" w14:textId="77777777" w:rsidR="00140871" w:rsidRPr="006E2B9F" w:rsidRDefault="00140871" w:rsidP="008F5885">
            <w:pPr>
              <w:rPr>
                <w:rFonts w:ascii="Times New Roman" w:hAnsi="Times New Roman" w:cs="Times New Roman"/>
                <w:b/>
                <w:lang w:val="en-US"/>
              </w:rPr>
            </w:pPr>
            <w:r w:rsidRPr="006E2B9F">
              <w:rPr>
                <w:rFonts w:ascii="Times New Roman" w:hAnsi="Times New Roman" w:cs="Times New Roman"/>
                <w:b/>
                <w:lang w:val="en-US"/>
              </w:rPr>
              <w:t>Wawancara:</w:t>
            </w:r>
          </w:p>
          <w:p w14:paraId="42F12E3C" w14:textId="77777777" w:rsidR="00140871" w:rsidRPr="006E2B9F" w:rsidRDefault="00140871" w:rsidP="00140871">
            <w:pPr>
              <w:pStyle w:val="ListParagraph"/>
              <w:numPr>
                <w:ilvl w:val="0"/>
                <w:numId w:val="2"/>
              </w:numPr>
              <w:ind w:left="214" w:hanging="214"/>
              <w:rPr>
                <w:lang w:val="en-US"/>
              </w:rPr>
            </w:pPr>
            <w:r>
              <w:rPr>
                <w:lang w:val="en-US"/>
              </w:rPr>
              <w:t>Partisipan</w:t>
            </w:r>
            <w:r w:rsidRPr="006E2B9F">
              <w:rPr>
                <w:lang w:val="en-US"/>
              </w:rPr>
              <w:t xml:space="preserve"> makan, tidur dan membersihkan dirinya dengan tidak teratur. </w:t>
            </w:r>
          </w:p>
          <w:p w14:paraId="39878133" w14:textId="77777777" w:rsidR="00140871" w:rsidRPr="006E2B9F" w:rsidRDefault="00140871" w:rsidP="00140871">
            <w:pPr>
              <w:pStyle w:val="ListParagraph"/>
              <w:numPr>
                <w:ilvl w:val="0"/>
                <w:numId w:val="2"/>
              </w:numPr>
              <w:ind w:left="214" w:hanging="214"/>
              <w:rPr>
                <w:lang w:val="en-US"/>
              </w:rPr>
            </w:pPr>
            <w:r w:rsidRPr="006E2B9F">
              <w:rPr>
                <w:lang w:val="en-US"/>
              </w:rPr>
              <w:t>Kemampuan sosial menurun</w:t>
            </w:r>
          </w:p>
          <w:p w14:paraId="1E744D5B" w14:textId="77777777" w:rsidR="00140871" w:rsidRPr="006E2B9F" w:rsidRDefault="00140871" w:rsidP="00140871">
            <w:pPr>
              <w:pStyle w:val="ListParagraph"/>
              <w:numPr>
                <w:ilvl w:val="0"/>
                <w:numId w:val="2"/>
              </w:numPr>
              <w:ind w:left="214" w:hanging="214"/>
              <w:rPr>
                <w:lang w:val="en-US"/>
              </w:rPr>
            </w:pPr>
            <w:r w:rsidRPr="006E2B9F">
              <w:rPr>
                <w:lang w:val="en-US"/>
              </w:rPr>
              <w:t>Merasa tidak berfungsi</w:t>
            </w:r>
          </w:p>
          <w:p w14:paraId="6EC86F00" w14:textId="77777777" w:rsidR="00140871" w:rsidRPr="006E2B9F" w:rsidRDefault="00140871" w:rsidP="00140871">
            <w:pPr>
              <w:pStyle w:val="ListParagraph"/>
              <w:numPr>
                <w:ilvl w:val="0"/>
                <w:numId w:val="2"/>
              </w:numPr>
              <w:ind w:left="214" w:hanging="214"/>
              <w:rPr>
                <w:lang w:val="en-US"/>
              </w:rPr>
            </w:pPr>
            <w:r w:rsidRPr="006E2B9F">
              <w:rPr>
                <w:lang w:val="en-US"/>
              </w:rPr>
              <w:t>Merasa masih di tempat yang sama</w:t>
            </w:r>
          </w:p>
          <w:p w14:paraId="1A575621" w14:textId="77777777" w:rsidR="00140871" w:rsidRPr="006E2B9F" w:rsidRDefault="00140871" w:rsidP="00140871">
            <w:pPr>
              <w:pStyle w:val="ListParagraph"/>
              <w:numPr>
                <w:ilvl w:val="0"/>
                <w:numId w:val="2"/>
              </w:numPr>
              <w:ind w:left="214" w:hanging="214"/>
              <w:rPr>
                <w:lang w:val="en-US"/>
              </w:rPr>
            </w:pPr>
            <w:r w:rsidRPr="006E2B9F">
              <w:rPr>
                <w:lang w:val="en-US"/>
              </w:rPr>
              <w:t>Sering frustrasi dalam mengerjakan tugas-tugasnya</w:t>
            </w:r>
          </w:p>
        </w:tc>
      </w:tr>
      <w:tr w:rsidR="00140871" w:rsidRPr="006E2B9F" w14:paraId="4953E4FB" w14:textId="77777777" w:rsidTr="008F5885">
        <w:tc>
          <w:tcPr>
            <w:tcW w:w="3397" w:type="dxa"/>
          </w:tcPr>
          <w:p w14:paraId="615E262D" w14:textId="77777777" w:rsidR="00140871" w:rsidRPr="006E2B9F" w:rsidRDefault="00140871" w:rsidP="00140871">
            <w:pPr>
              <w:pStyle w:val="ListParagraph"/>
              <w:numPr>
                <w:ilvl w:val="3"/>
                <w:numId w:val="1"/>
              </w:numPr>
              <w:ind w:left="312" w:hanging="312"/>
            </w:pPr>
            <w:r w:rsidRPr="006E2B9F">
              <w:lastRenderedPageBreak/>
              <w:t xml:space="preserve">Episode ini tidak terkait dampak psikologis dari penggunaan obat-obatan. </w:t>
            </w:r>
          </w:p>
        </w:tc>
        <w:tc>
          <w:tcPr>
            <w:tcW w:w="326" w:type="dxa"/>
          </w:tcPr>
          <w:p w14:paraId="73EB874D" w14:textId="77777777" w:rsidR="00140871" w:rsidRPr="006E2B9F" w:rsidRDefault="00140871" w:rsidP="008F5885">
            <w:pPr>
              <w:jc w:val="center"/>
              <w:rPr>
                <w:rFonts w:ascii="Times New Roman" w:hAnsi="Times New Roman" w:cs="Times New Roman"/>
              </w:rPr>
            </w:pPr>
            <w:r w:rsidRPr="006E2B9F">
              <w:rPr>
                <w:rFonts w:ascii="Segoe UI Symbol" w:hAnsi="Segoe UI Symbol" w:cs="Segoe UI Symbol"/>
                <w:b/>
                <w:bCs/>
                <w:shd w:val="clear" w:color="auto" w:fill="FFFFFF"/>
              </w:rPr>
              <w:t>✓</w:t>
            </w:r>
          </w:p>
          <w:p w14:paraId="2DB297F3" w14:textId="77777777" w:rsidR="00140871" w:rsidRPr="006E2B9F" w:rsidRDefault="00140871" w:rsidP="008F5885">
            <w:pPr>
              <w:jc w:val="center"/>
              <w:rPr>
                <w:rFonts w:ascii="Times New Roman" w:hAnsi="Times New Roman" w:cs="Times New Roman"/>
                <w:lang w:val="en-US"/>
              </w:rPr>
            </w:pPr>
          </w:p>
        </w:tc>
        <w:tc>
          <w:tcPr>
            <w:tcW w:w="4198" w:type="dxa"/>
          </w:tcPr>
          <w:p w14:paraId="377C0C3C" w14:textId="77777777" w:rsidR="00140871" w:rsidRPr="006E2B9F" w:rsidRDefault="00140871" w:rsidP="008F5885">
            <w:pPr>
              <w:rPr>
                <w:rFonts w:ascii="Times New Roman" w:hAnsi="Times New Roman" w:cs="Times New Roman"/>
                <w:b/>
                <w:lang w:val="en-US"/>
              </w:rPr>
            </w:pPr>
            <w:r w:rsidRPr="006E2B9F">
              <w:rPr>
                <w:rFonts w:ascii="Times New Roman" w:hAnsi="Times New Roman" w:cs="Times New Roman"/>
                <w:b/>
                <w:lang w:val="en-US"/>
              </w:rPr>
              <w:t>Wawancara:</w:t>
            </w:r>
          </w:p>
          <w:p w14:paraId="2CEE3429" w14:textId="77777777" w:rsidR="00140871" w:rsidRPr="006E2B9F" w:rsidRDefault="00140871" w:rsidP="008F5885">
            <w:pPr>
              <w:rPr>
                <w:rFonts w:ascii="Times New Roman" w:hAnsi="Times New Roman" w:cs="Times New Roman"/>
                <w:lang w:val="en-US"/>
              </w:rPr>
            </w:pPr>
            <w:r>
              <w:rPr>
                <w:rFonts w:ascii="Times New Roman" w:hAnsi="Times New Roman" w:cs="Times New Roman"/>
                <w:lang w:val="en-US"/>
              </w:rPr>
              <w:t>Partisipan</w:t>
            </w:r>
            <w:r w:rsidRPr="006E2B9F">
              <w:rPr>
                <w:rFonts w:ascii="Times New Roman" w:hAnsi="Times New Roman" w:cs="Times New Roman"/>
                <w:lang w:val="en-US"/>
              </w:rPr>
              <w:t xml:space="preserve"> tidak sedang dalam pengaruh obat-obatan. Ia sudah berhenti meminum obat cukup lama dan tidak rutin. </w:t>
            </w:r>
          </w:p>
        </w:tc>
      </w:tr>
      <w:tr w:rsidR="00140871" w:rsidRPr="006E2B9F" w14:paraId="4559EA98" w14:textId="77777777" w:rsidTr="008F5885">
        <w:tc>
          <w:tcPr>
            <w:tcW w:w="3397" w:type="dxa"/>
          </w:tcPr>
          <w:p w14:paraId="32845417" w14:textId="77777777" w:rsidR="00140871" w:rsidRPr="006E2B9F" w:rsidRDefault="00140871" w:rsidP="00140871">
            <w:pPr>
              <w:pStyle w:val="ListParagraph"/>
              <w:numPr>
                <w:ilvl w:val="3"/>
                <w:numId w:val="1"/>
              </w:numPr>
              <w:ind w:left="312" w:hanging="312"/>
            </w:pPr>
            <w:r w:rsidRPr="006E2B9F">
              <w:t xml:space="preserve">Kemunculan episode ini tidak diterangkan lebih baik dengan schizophrenia, gangguan delusi, atau </w:t>
            </w:r>
            <w:r w:rsidRPr="006E2B9F">
              <w:rPr>
                <w:i/>
              </w:rPr>
              <w:t>psychotic disorder</w:t>
            </w:r>
          </w:p>
        </w:tc>
        <w:tc>
          <w:tcPr>
            <w:tcW w:w="326" w:type="dxa"/>
          </w:tcPr>
          <w:p w14:paraId="199AC735" w14:textId="77777777" w:rsidR="00140871" w:rsidRPr="006E2B9F" w:rsidRDefault="00140871" w:rsidP="008F5885">
            <w:pPr>
              <w:jc w:val="center"/>
              <w:rPr>
                <w:rFonts w:ascii="Times New Roman" w:hAnsi="Times New Roman" w:cs="Times New Roman"/>
              </w:rPr>
            </w:pPr>
            <w:r w:rsidRPr="006E2B9F">
              <w:rPr>
                <w:rFonts w:ascii="Segoe UI Symbol" w:hAnsi="Segoe UI Symbol" w:cs="Segoe UI Symbol"/>
                <w:b/>
                <w:bCs/>
                <w:shd w:val="clear" w:color="auto" w:fill="FFFFFF"/>
              </w:rPr>
              <w:t>✓</w:t>
            </w:r>
          </w:p>
          <w:p w14:paraId="61D8EF5A" w14:textId="77777777" w:rsidR="00140871" w:rsidRPr="006E2B9F" w:rsidRDefault="00140871" w:rsidP="008F5885">
            <w:pPr>
              <w:jc w:val="center"/>
              <w:rPr>
                <w:rFonts w:ascii="Times New Roman" w:hAnsi="Times New Roman" w:cs="Times New Roman"/>
                <w:b/>
                <w:bCs/>
                <w:shd w:val="clear" w:color="auto" w:fill="FFFFFF"/>
              </w:rPr>
            </w:pPr>
          </w:p>
        </w:tc>
        <w:tc>
          <w:tcPr>
            <w:tcW w:w="4198" w:type="dxa"/>
          </w:tcPr>
          <w:p w14:paraId="5A634B40" w14:textId="77777777" w:rsidR="00140871" w:rsidRPr="006E2B9F" w:rsidRDefault="00140871" w:rsidP="008F5885">
            <w:pPr>
              <w:rPr>
                <w:rFonts w:ascii="Times New Roman" w:hAnsi="Times New Roman" w:cs="Times New Roman"/>
                <w:b/>
                <w:lang w:val="en-US"/>
              </w:rPr>
            </w:pPr>
            <w:r w:rsidRPr="006E2B9F">
              <w:rPr>
                <w:rFonts w:ascii="Times New Roman" w:hAnsi="Times New Roman" w:cs="Times New Roman"/>
                <w:b/>
                <w:lang w:val="en-US"/>
              </w:rPr>
              <w:t>Wawancara</w:t>
            </w:r>
          </w:p>
          <w:p w14:paraId="2E4AC43F" w14:textId="77777777" w:rsidR="00140871" w:rsidRPr="006E2B9F" w:rsidRDefault="00140871" w:rsidP="008F5885">
            <w:pPr>
              <w:rPr>
                <w:rFonts w:ascii="Times New Roman" w:hAnsi="Times New Roman" w:cs="Times New Roman"/>
                <w:lang w:val="en-US"/>
              </w:rPr>
            </w:pPr>
            <w:r>
              <w:rPr>
                <w:rFonts w:ascii="Times New Roman" w:hAnsi="Times New Roman" w:cs="Times New Roman"/>
                <w:lang w:val="en-US"/>
              </w:rPr>
              <w:t>Partisipan</w:t>
            </w:r>
            <w:r w:rsidRPr="006E2B9F">
              <w:rPr>
                <w:rFonts w:ascii="Times New Roman" w:hAnsi="Times New Roman" w:cs="Times New Roman"/>
                <w:lang w:val="en-US"/>
              </w:rPr>
              <w:t xml:space="preserve"> masih memiliki fungsi kognitif yang baik. Ia mampu berpikir sistematis dan logis. Ia juga mampu membedakan realita dan delusi. </w:t>
            </w:r>
          </w:p>
          <w:p w14:paraId="0557713E" w14:textId="77777777" w:rsidR="00140871" w:rsidRPr="006E2B9F" w:rsidRDefault="00140871" w:rsidP="008F5885">
            <w:pPr>
              <w:rPr>
                <w:rFonts w:ascii="Times New Roman" w:hAnsi="Times New Roman" w:cs="Times New Roman"/>
                <w:b/>
                <w:lang w:val="en-US"/>
              </w:rPr>
            </w:pPr>
            <w:r w:rsidRPr="006E2B9F">
              <w:rPr>
                <w:rFonts w:ascii="Times New Roman" w:hAnsi="Times New Roman" w:cs="Times New Roman"/>
                <w:b/>
                <w:lang w:val="en-US"/>
              </w:rPr>
              <w:t>MCMI</w:t>
            </w:r>
          </w:p>
          <w:p w14:paraId="06A00E86" w14:textId="77777777" w:rsidR="00140871" w:rsidRPr="006E2B9F" w:rsidRDefault="00140871" w:rsidP="008F5885">
            <w:pPr>
              <w:jc w:val="both"/>
              <w:outlineLvl w:val="1"/>
              <w:rPr>
                <w:rFonts w:ascii="Times New Roman" w:hAnsi="Times New Roman" w:cs="Times New Roman"/>
              </w:rPr>
            </w:pPr>
            <w:bookmarkStart w:id="8" w:name="_Toc74034731"/>
            <w:r w:rsidRPr="006E2B9F">
              <w:rPr>
                <w:rFonts w:ascii="Times New Roman" w:hAnsi="Times New Roman" w:cs="Times New Roman"/>
                <w:i/>
              </w:rPr>
              <w:t>Major Depression</w:t>
            </w:r>
            <w:r w:rsidRPr="006E2B9F">
              <w:rPr>
                <w:rFonts w:ascii="Times New Roman" w:hAnsi="Times New Roman" w:cs="Times New Roman"/>
              </w:rPr>
              <w:t xml:space="preserve"> </w:t>
            </w:r>
            <w:r w:rsidRPr="006E2B9F">
              <w:rPr>
                <w:rFonts w:ascii="Times New Roman" w:hAnsi="Times New Roman" w:cs="Times New Roman"/>
              </w:rPr>
              <w:sym w:font="Wingdings" w:char="F0E0"/>
            </w:r>
            <w:r w:rsidRPr="006E2B9F">
              <w:rPr>
                <w:rFonts w:ascii="Times New Roman" w:hAnsi="Times New Roman" w:cs="Times New Roman"/>
              </w:rPr>
              <w:t xml:space="preserve"> sangat tinggi</w:t>
            </w:r>
            <w:bookmarkEnd w:id="8"/>
          </w:p>
        </w:tc>
      </w:tr>
      <w:tr w:rsidR="00140871" w:rsidRPr="006E2B9F" w14:paraId="6E07DFEB" w14:textId="77777777" w:rsidTr="008F5885">
        <w:tc>
          <w:tcPr>
            <w:tcW w:w="3397" w:type="dxa"/>
          </w:tcPr>
          <w:p w14:paraId="2589A0BD" w14:textId="77777777" w:rsidR="00140871" w:rsidRPr="006E2B9F" w:rsidRDefault="00140871" w:rsidP="00140871">
            <w:pPr>
              <w:pStyle w:val="ListParagraph"/>
              <w:numPr>
                <w:ilvl w:val="3"/>
                <w:numId w:val="1"/>
              </w:numPr>
              <w:ind w:left="312" w:hanging="312"/>
            </w:pPr>
            <w:r w:rsidRPr="006E2B9F">
              <w:t xml:space="preserve">Tidak ada sejarah hypomanic atau manic episode. </w:t>
            </w:r>
          </w:p>
          <w:p w14:paraId="2BE82C22" w14:textId="77777777" w:rsidR="00140871" w:rsidRPr="006E2B9F" w:rsidRDefault="00140871" w:rsidP="008F5885">
            <w:pPr>
              <w:ind w:left="312" w:hanging="312"/>
              <w:rPr>
                <w:rFonts w:ascii="Times New Roman" w:hAnsi="Times New Roman" w:cs="Times New Roman"/>
              </w:rPr>
            </w:pPr>
          </w:p>
        </w:tc>
        <w:tc>
          <w:tcPr>
            <w:tcW w:w="326" w:type="dxa"/>
          </w:tcPr>
          <w:p w14:paraId="04F1D40B" w14:textId="77777777" w:rsidR="00140871" w:rsidRPr="006E2B9F" w:rsidRDefault="00140871" w:rsidP="008F5885">
            <w:pPr>
              <w:jc w:val="center"/>
              <w:rPr>
                <w:rFonts w:ascii="Times New Roman" w:hAnsi="Times New Roman" w:cs="Times New Roman"/>
              </w:rPr>
            </w:pPr>
            <w:r w:rsidRPr="006E2B9F">
              <w:rPr>
                <w:rFonts w:ascii="Segoe UI Symbol" w:hAnsi="Segoe UI Symbol" w:cs="Segoe UI Symbol"/>
                <w:b/>
                <w:bCs/>
                <w:shd w:val="clear" w:color="auto" w:fill="FFFFFF"/>
              </w:rPr>
              <w:t>✓</w:t>
            </w:r>
          </w:p>
          <w:p w14:paraId="4C606C9B" w14:textId="77777777" w:rsidR="00140871" w:rsidRPr="006E2B9F" w:rsidRDefault="00140871" w:rsidP="008F5885">
            <w:pPr>
              <w:jc w:val="center"/>
              <w:rPr>
                <w:rFonts w:ascii="Times New Roman" w:hAnsi="Times New Roman" w:cs="Times New Roman"/>
                <w:b/>
                <w:bCs/>
                <w:shd w:val="clear" w:color="auto" w:fill="FFFFFF"/>
              </w:rPr>
            </w:pPr>
          </w:p>
        </w:tc>
        <w:tc>
          <w:tcPr>
            <w:tcW w:w="4198" w:type="dxa"/>
          </w:tcPr>
          <w:p w14:paraId="2A336282" w14:textId="77777777" w:rsidR="00140871" w:rsidRPr="006E2B9F" w:rsidRDefault="00140871" w:rsidP="008F5885">
            <w:pPr>
              <w:rPr>
                <w:rFonts w:ascii="Times New Roman" w:hAnsi="Times New Roman" w:cs="Times New Roman"/>
                <w:b/>
                <w:lang w:val="en-US"/>
              </w:rPr>
            </w:pPr>
            <w:r w:rsidRPr="006E2B9F">
              <w:rPr>
                <w:rFonts w:ascii="Times New Roman" w:hAnsi="Times New Roman" w:cs="Times New Roman"/>
                <w:b/>
                <w:lang w:val="en-US"/>
              </w:rPr>
              <w:t>Wawancara</w:t>
            </w:r>
          </w:p>
          <w:p w14:paraId="1056D3CC" w14:textId="77777777" w:rsidR="00140871" w:rsidRPr="006E2B9F" w:rsidRDefault="00140871" w:rsidP="008F5885">
            <w:pPr>
              <w:rPr>
                <w:rFonts w:ascii="Times New Roman" w:hAnsi="Times New Roman" w:cs="Times New Roman"/>
                <w:lang w:val="en-US"/>
              </w:rPr>
            </w:pPr>
            <w:r w:rsidRPr="006E2B9F">
              <w:rPr>
                <w:rFonts w:ascii="Times New Roman" w:hAnsi="Times New Roman" w:cs="Times New Roman"/>
                <w:lang w:val="en-US"/>
              </w:rPr>
              <w:t xml:space="preserve">Kondisi energi </w:t>
            </w:r>
            <w:r>
              <w:rPr>
                <w:rFonts w:ascii="Times New Roman" w:hAnsi="Times New Roman" w:cs="Times New Roman"/>
                <w:lang w:val="en-US"/>
              </w:rPr>
              <w:t>partisipan</w:t>
            </w:r>
            <w:r w:rsidRPr="006E2B9F">
              <w:rPr>
                <w:rFonts w:ascii="Times New Roman" w:hAnsi="Times New Roman" w:cs="Times New Roman"/>
                <w:lang w:val="en-US"/>
              </w:rPr>
              <w:t xml:space="preserve"> cenderung level cukup hingga rendah. </w:t>
            </w:r>
            <w:r>
              <w:rPr>
                <w:rFonts w:ascii="Times New Roman" w:hAnsi="Times New Roman" w:cs="Times New Roman"/>
                <w:lang w:val="en-US"/>
              </w:rPr>
              <w:t>Partisipan</w:t>
            </w:r>
            <w:r w:rsidRPr="006E2B9F">
              <w:rPr>
                <w:rFonts w:ascii="Times New Roman" w:hAnsi="Times New Roman" w:cs="Times New Roman"/>
                <w:lang w:val="en-US"/>
              </w:rPr>
              <w:t xml:space="preserve"> juga hampir selalu merasa sedih atau kosong. </w:t>
            </w:r>
          </w:p>
        </w:tc>
      </w:tr>
    </w:tbl>
    <w:p w14:paraId="3F263E05" w14:textId="77777777" w:rsidR="00140871" w:rsidRPr="006E2B9F" w:rsidRDefault="00140871" w:rsidP="00140871">
      <w:pPr>
        <w:rPr>
          <w:rFonts w:ascii="Times New Roman" w:hAnsi="Times New Roman" w:cs="Times New Roman"/>
          <w:lang w:val="en-US"/>
        </w:rPr>
      </w:pPr>
    </w:p>
    <w:p w14:paraId="39262533" w14:textId="77777777" w:rsidR="00140871" w:rsidRPr="006E2B9F" w:rsidRDefault="00140871" w:rsidP="00140871">
      <w:pPr>
        <w:ind w:right="12360"/>
        <w:jc w:val="right"/>
        <w:rPr>
          <w:rFonts w:ascii="Times New Roman" w:hAnsi="Times New Roman" w:cs="Times New Roman"/>
          <w:lang w:val="en-US"/>
        </w:rPr>
      </w:pPr>
    </w:p>
    <w:p w14:paraId="076DF823" w14:textId="77777777" w:rsidR="00140871" w:rsidRPr="006E2B9F" w:rsidRDefault="00140871" w:rsidP="00140871">
      <w:pPr>
        <w:rPr>
          <w:rFonts w:ascii="Times New Roman" w:hAnsi="Times New Roman" w:cs="Times New Roman"/>
          <w:b/>
          <w:lang w:val="en-US"/>
        </w:rPr>
      </w:pPr>
      <w:r w:rsidRPr="006E2B9F">
        <w:rPr>
          <w:rFonts w:ascii="Times New Roman" w:hAnsi="Times New Roman" w:cs="Times New Roman"/>
          <w:b/>
          <w:lang w:val="en-US"/>
        </w:rPr>
        <w:t>Tabel 2. Episode Depresif Berat dengan Fitur Psikotik yang Kongruen dengan Suasana Hati (</w:t>
      </w:r>
      <w:r w:rsidRPr="006E2B9F">
        <w:rPr>
          <w:rFonts w:ascii="Times New Roman" w:hAnsi="Times New Roman" w:cs="Times New Roman"/>
          <w:b/>
          <w:i/>
          <w:lang w:val="en-US"/>
        </w:rPr>
        <w:t>with mood-congruent psychotic feature</w:t>
      </w:r>
      <w:r w:rsidRPr="006E2B9F">
        <w:rPr>
          <w:rFonts w:ascii="Times New Roman" w:hAnsi="Times New Roman" w:cs="Times New Roman"/>
          <w:b/>
          <w:lang w:val="en-US"/>
        </w:rPr>
        <w:t>)</w:t>
      </w:r>
    </w:p>
    <w:p w14:paraId="20D50BB1" w14:textId="77777777" w:rsidR="00140871" w:rsidRPr="006E2B9F" w:rsidRDefault="00140871" w:rsidP="00140871">
      <w:pPr>
        <w:rPr>
          <w:rFonts w:ascii="Times New Roman" w:hAnsi="Times New Roman" w:cs="Times New Roman"/>
          <w:b/>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3397"/>
        <w:gridCol w:w="636"/>
        <w:gridCol w:w="4198"/>
      </w:tblGrid>
      <w:tr w:rsidR="00140871" w:rsidRPr="006E2B9F" w14:paraId="208C2B15" w14:textId="77777777" w:rsidTr="008F5885">
        <w:trPr>
          <w:tblHeader/>
        </w:trPr>
        <w:tc>
          <w:tcPr>
            <w:tcW w:w="3397" w:type="dxa"/>
            <w:tcBorders>
              <w:top w:val="single" w:sz="8" w:space="0" w:color="auto"/>
              <w:bottom w:val="single" w:sz="8" w:space="0" w:color="auto"/>
            </w:tcBorders>
          </w:tcPr>
          <w:p w14:paraId="282E48E3" w14:textId="77777777" w:rsidR="00140871" w:rsidRPr="006E2B9F" w:rsidRDefault="00140871" w:rsidP="008F5885">
            <w:pPr>
              <w:jc w:val="center"/>
              <w:rPr>
                <w:rFonts w:ascii="Times New Roman" w:hAnsi="Times New Roman" w:cs="Times New Roman"/>
                <w:b/>
                <w:lang w:val="en-US"/>
              </w:rPr>
            </w:pPr>
            <w:r w:rsidRPr="006E2B9F">
              <w:rPr>
                <w:rFonts w:ascii="Times New Roman" w:hAnsi="Times New Roman" w:cs="Times New Roman"/>
                <w:b/>
                <w:lang w:val="en-US"/>
              </w:rPr>
              <w:t>Kriteria</w:t>
            </w:r>
          </w:p>
        </w:tc>
        <w:tc>
          <w:tcPr>
            <w:tcW w:w="326" w:type="dxa"/>
            <w:tcBorders>
              <w:top w:val="single" w:sz="8" w:space="0" w:color="auto"/>
              <w:bottom w:val="single" w:sz="8" w:space="0" w:color="auto"/>
            </w:tcBorders>
          </w:tcPr>
          <w:p w14:paraId="12AF002A" w14:textId="77777777" w:rsidR="00140871" w:rsidRPr="006E2B9F" w:rsidRDefault="00140871" w:rsidP="008F5885">
            <w:pPr>
              <w:rPr>
                <w:rFonts w:ascii="Times New Roman" w:hAnsi="Times New Roman" w:cs="Times New Roman"/>
              </w:rPr>
            </w:pPr>
            <w:r w:rsidRPr="006E2B9F">
              <w:rPr>
                <w:rFonts w:ascii="Segoe UI Symbol" w:hAnsi="Segoe UI Symbol" w:cs="Segoe UI Symbol"/>
                <w:b/>
                <w:bCs/>
                <w:shd w:val="clear" w:color="auto" w:fill="FFFFFF"/>
              </w:rPr>
              <w:t>✓</w:t>
            </w:r>
            <w:r w:rsidRPr="006E2B9F">
              <w:rPr>
                <w:rFonts w:ascii="Times New Roman" w:hAnsi="Times New Roman" w:cs="Times New Roman"/>
                <w:b/>
                <w:lang w:val="en-US"/>
              </w:rPr>
              <w:t>/X</w:t>
            </w:r>
          </w:p>
        </w:tc>
        <w:tc>
          <w:tcPr>
            <w:tcW w:w="4198" w:type="dxa"/>
            <w:tcBorders>
              <w:top w:val="single" w:sz="8" w:space="0" w:color="auto"/>
              <w:bottom w:val="single" w:sz="8" w:space="0" w:color="auto"/>
            </w:tcBorders>
          </w:tcPr>
          <w:p w14:paraId="5EA5FA9C" w14:textId="77777777" w:rsidR="00140871" w:rsidRPr="006E2B9F" w:rsidRDefault="00140871" w:rsidP="008F5885">
            <w:pPr>
              <w:jc w:val="center"/>
              <w:rPr>
                <w:rFonts w:ascii="Times New Roman" w:hAnsi="Times New Roman" w:cs="Times New Roman"/>
                <w:b/>
                <w:lang w:val="en-US"/>
              </w:rPr>
            </w:pPr>
            <w:r w:rsidRPr="006E2B9F">
              <w:rPr>
                <w:rFonts w:ascii="Times New Roman" w:hAnsi="Times New Roman" w:cs="Times New Roman"/>
                <w:b/>
                <w:lang w:val="en-US"/>
              </w:rPr>
              <w:t>Sumber</w:t>
            </w:r>
          </w:p>
        </w:tc>
      </w:tr>
      <w:tr w:rsidR="00140871" w:rsidRPr="006E2B9F" w14:paraId="6563847F" w14:textId="77777777" w:rsidTr="008F5885">
        <w:trPr>
          <w:trHeight w:val="377"/>
        </w:trPr>
        <w:tc>
          <w:tcPr>
            <w:tcW w:w="3397" w:type="dxa"/>
            <w:tcBorders>
              <w:top w:val="single" w:sz="8" w:space="0" w:color="auto"/>
            </w:tcBorders>
          </w:tcPr>
          <w:p w14:paraId="3C5D9A7F" w14:textId="77777777" w:rsidR="00140871" w:rsidRPr="006E2B9F" w:rsidRDefault="00140871" w:rsidP="008F5885">
            <w:pPr>
              <w:rPr>
                <w:rFonts w:ascii="Times New Roman" w:hAnsi="Times New Roman" w:cs="Times New Roman"/>
              </w:rPr>
            </w:pPr>
            <w:r w:rsidRPr="006E2B9F">
              <w:rPr>
                <w:rFonts w:ascii="Times New Roman" w:hAnsi="Times New Roman" w:cs="Times New Roman"/>
              </w:rPr>
              <w:t>Isi dari semua delusi dan halusinasi konsisten dengan tema depresi khas dari kekurangan pribadi, rasa bersalah, penyakit, kematian, nihilisme, atau hukuman yang pantas.</w:t>
            </w:r>
          </w:p>
        </w:tc>
        <w:tc>
          <w:tcPr>
            <w:tcW w:w="326" w:type="dxa"/>
            <w:tcBorders>
              <w:top w:val="single" w:sz="8" w:space="0" w:color="auto"/>
            </w:tcBorders>
          </w:tcPr>
          <w:p w14:paraId="6DFCDA1E" w14:textId="77777777" w:rsidR="00140871" w:rsidRPr="006E2B9F" w:rsidRDefault="00140871" w:rsidP="008F5885">
            <w:pPr>
              <w:rPr>
                <w:rFonts w:ascii="Times New Roman" w:hAnsi="Times New Roman" w:cs="Times New Roman"/>
              </w:rPr>
            </w:pPr>
            <w:r w:rsidRPr="006E2B9F">
              <w:rPr>
                <w:rFonts w:ascii="Segoe UI Symbol" w:hAnsi="Segoe UI Symbol" w:cs="Segoe UI Symbol"/>
                <w:b/>
                <w:bCs/>
                <w:shd w:val="clear" w:color="auto" w:fill="FFFFFF"/>
              </w:rPr>
              <w:t>✓</w:t>
            </w:r>
          </w:p>
          <w:p w14:paraId="1848A4E4" w14:textId="77777777" w:rsidR="00140871" w:rsidRPr="006E2B9F" w:rsidRDefault="00140871" w:rsidP="008F5885">
            <w:pPr>
              <w:rPr>
                <w:rFonts w:ascii="Times New Roman" w:hAnsi="Times New Roman" w:cs="Times New Roman"/>
                <w:b/>
                <w:bCs/>
                <w:shd w:val="clear" w:color="auto" w:fill="FFFFFF"/>
              </w:rPr>
            </w:pPr>
          </w:p>
        </w:tc>
        <w:tc>
          <w:tcPr>
            <w:tcW w:w="4198" w:type="dxa"/>
            <w:tcBorders>
              <w:top w:val="single" w:sz="8" w:space="0" w:color="auto"/>
            </w:tcBorders>
          </w:tcPr>
          <w:p w14:paraId="35EA7933" w14:textId="77777777" w:rsidR="00140871" w:rsidRPr="006E2B9F" w:rsidRDefault="00140871" w:rsidP="008F5885">
            <w:pPr>
              <w:rPr>
                <w:rFonts w:ascii="Times New Roman" w:hAnsi="Times New Roman" w:cs="Times New Roman"/>
                <w:b/>
                <w:lang w:val="en-US"/>
              </w:rPr>
            </w:pPr>
            <w:r w:rsidRPr="006E2B9F">
              <w:rPr>
                <w:rFonts w:ascii="Times New Roman" w:hAnsi="Times New Roman" w:cs="Times New Roman"/>
                <w:b/>
                <w:lang w:val="en-US"/>
              </w:rPr>
              <w:t xml:space="preserve">Wawancara: </w:t>
            </w:r>
          </w:p>
          <w:p w14:paraId="7F38601B" w14:textId="77777777" w:rsidR="00140871" w:rsidRPr="006E2B9F" w:rsidRDefault="00140871" w:rsidP="00140871">
            <w:pPr>
              <w:pStyle w:val="ListParagraph"/>
              <w:numPr>
                <w:ilvl w:val="0"/>
                <w:numId w:val="8"/>
              </w:numPr>
              <w:ind w:left="120" w:hanging="120"/>
              <w:rPr>
                <w:lang w:val="en-US"/>
              </w:rPr>
            </w:pPr>
            <w:r w:rsidRPr="006E2B9F">
              <w:rPr>
                <w:lang w:val="en-US"/>
              </w:rPr>
              <w:t>Mendengar bisikan “</w:t>
            </w:r>
            <w:r w:rsidRPr="006E2B9F">
              <w:rPr>
                <w:i/>
                <w:lang w:val="en-US"/>
              </w:rPr>
              <w:t>bego banget</w:t>
            </w:r>
            <w:r w:rsidRPr="006E2B9F">
              <w:rPr>
                <w:lang w:val="en-US"/>
              </w:rPr>
              <w:t xml:space="preserve">” setiap kali ia merasa emosi negatif. </w:t>
            </w:r>
          </w:p>
          <w:p w14:paraId="30CBF00F" w14:textId="77777777" w:rsidR="00140871" w:rsidRPr="006E2B9F" w:rsidRDefault="00140871" w:rsidP="00140871">
            <w:pPr>
              <w:pStyle w:val="ListParagraph"/>
              <w:numPr>
                <w:ilvl w:val="0"/>
                <w:numId w:val="8"/>
              </w:numPr>
              <w:ind w:left="120" w:hanging="120"/>
              <w:rPr>
                <w:lang w:val="en-US"/>
              </w:rPr>
            </w:pPr>
            <w:r w:rsidRPr="006E2B9F">
              <w:rPr>
                <w:lang w:val="en-US"/>
              </w:rPr>
              <w:t>Sering mengalami ‘</w:t>
            </w:r>
            <w:r w:rsidRPr="006E2B9F">
              <w:rPr>
                <w:i/>
                <w:lang w:val="en-US"/>
              </w:rPr>
              <w:t>sleep paralysis</w:t>
            </w:r>
            <w:r w:rsidRPr="006E2B9F">
              <w:rPr>
                <w:lang w:val="en-US"/>
              </w:rPr>
              <w:t xml:space="preserve">’ dan melihat sosok ayah atau kakak yang sudah meninggal. </w:t>
            </w:r>
          </w:p>
          <w:p w14:paraId="1AC539DB" w14:textId="77777777" w:rsidR="00140871" w:rsidRPr="006E2B9F" w:rsidRDefault="00140871" w:rsidP="008F5885">
            <w:pPr>
              <w:rPr>
                <w:rFonts w:ascii="Times New Roman" w:hAnsi="Times New Roman" w:cs="Times New Roman"/>
                <w:lang w:val="en-US"/>
              </w:rPr>
            </w:pPr>
            <w:r w:rsidRPr="006E2B9F">
              <w:rPr>
                <w:rFonts w:ascii="Times New Roman" w:hAnsi="Times New Roman" w:cs="Times New Roman"/>
                <w:b/>
                <w:lang w:val="en-US"/>
              </w:rPr>
              <w:t>MCMI</w:t>
            </w:r>
            <w:r w:rsidRPr="006E2B9F">
              <w:rPr>
                <w:rFonts w:ascii="Times New Roman" w:hAnsi="Times New Roman" w:cs="Times New Roman"/>
                <w:lang w:val="en-US"/>
              </w:rPr>
              <w:t xml:space="preserve">: </w:t>
            </w:r>
          </w:p>
          <w:p w14:paraId="1B494833" w14:textId="77777777" w:rsidR="00140871" w:rsidRPr="006E2B9F" w:rsidRDefault="00140871" w:rsidP="008F5885">
            <w:pPr>
              <w:rPr>
                <w:rFonts w:ascii="Times New Roman" w:hAnsi="Times New Roman" w:cs="Times New Roman"/>
                <w:lang w:val="en-US"/>
              </w:rPr>
            </w:pPr>
            <w:r w:rsidRPr="006E2B9F">
              <w:rPr>
                <w:rFonts w:ascii="Times New Roman" w:hAnsi="Times New Roman" w:cs="Times New Roman"/>
                <w:lang w:val="en-US"/>
              </w:rPr>
              <w:t>Pola pikir aneh dan banyak tahyulnya.</w:t>
            </w:r>
          </w:p>
        </w:tc>
      </w:tr>
    </w:tbl>
    <w:p w14:paraId="35DEF047" w14:textId="77777777" w:rsidR="00140871" w:rsidRPr="006E2B9F" w:rsidRDefault="00140871" w:rsidP="00140871">
      <w:pPr>
        <w:rPr>
          <w:rFonts w:ascii="Times New Roman" w:hAnsi="Times New Roman" w:cs="Times New Roman"/>
          <w:b/>
          <w:lang w:val="en-US"/>
        </w:rPr>
      </w:pPr>
    </w:p>
    <w:p w14:paraId="44B49C19" w14:textId="77777777" w:rsidR="00140871" w:rsidRPr="006E2B9F" w:rsidRDefault="00140871" w:rsidP="00140871">
      <w:pPr>
        <w:rPr>
          <w:rFonts w:ascii="Times New Roman" w:hAnsi="Times New Roman" w:cs="Times New Roman"/>
          <w:b/>
          <w:lang w:val="en-US"/>
        </w:rPr>
      </w:pPr>
      <w:r w:rsidRPr="006E2B9F">
        <w:rPr>
          <w:rFonts w:ascii="Times New Roman" w:hAnsi="Times New Roman" w:cs="Times New Roman"/>
          <w:b/>
          <w:lang w:val="en-US"/>
        </w:rPr>
        <w:t xml:space="preserve">Tabel 3. Episode Depresif dengan Fitur Melankolis </w:t>
      </w:r>
    </w:p>
    <w:p w14:paraId="5FD54FC9" w14:textId="77777777" w:rsidR="00140871" w:rsidRPr="006E2B9F" w:rsidRDefault="00140871" w:rsidP="00140871">
      <w:pP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3314"/>
        <w:gridCol w:w="636"/>
        <w:gridCol w:w="3993"/>
      </w:tblGrid>
      <w:tr w:rsidR="00140871" w:rsidRPr="006E2B9F" w14:paraId="20C683E0" w14:textId="77777777" w:rsidTr="008F5885">
        <w:trPr>
          <w:tblHeader/>
        </w:trPr>
        <w:tc>
          <w:tcPr>
            <w:tcW w:w="3314" w:type="dxa"/>
            <w:tcBorders>
              <w:top w:val="single" w:sz="8" w:space="0" w:color="auto"/>
              <w:bottom w:val="single" w:sz="8" w:space="0" w:color="auto"/>
            </w:tcBorders>
          </w:tcPr>
          <w:p w14:paraId="1562B0A8" w14:textId="77777777" w:rsidR="00140871" w:rsidRPr="006E2B9F" w:rsidRDefault="00140871" w:rsidP="008F5885">
            <w:pPr>
              <w:jc w:val="center"/>
              <w:rPr>
                <w:rFonts w:ascii="Times New Roman" w:hAnsi="Times New Roman" w:cs="Times New Roman"/>
                <w:b/>
                <w:lang w:val="en-US"/>
              </w:rPr>
            </w:pPr>
            <w:r w:rsidRPr="006E2B9F">
              <w:rPr>
                <w:rFonts w:ascii="Times New Roman" w:hAnsi="Times New Roman" w:cs="Times New Roman"/>
                <w:b/>
                <w:lang w:val="en-US"/>
              </w:rPr>
              <w:t>Kriteria</w:t>
            </w:r>
          </w:p>
        </w:tc>
        <w:tc>
          <w:tcPr>
            <w:tcW w:w="614" w:type="dxa"/>
            <w:tcBorders>
              <w:top w:val="single" w:sz="8" w:space="0" w:color="auto"/>
              <w:bottom w:val="single" w:sz="8" w:space="0" w:color="auto"/>
            </w:tcBorders>
          </w:tcPr>
          <w:p w14:paraId="061FE052" w14:textId="77777777" w:rsidR="00140871" w:rsidRPr="006E2B9F" w:rsidRDefault="00140871" w:rsidP="008F5885">
            <w:pPr>
              <w:rPr>
                <w:rFonts w:ascii="Times New Roman" w:hAnsi="Times New Roman" w:cs="Times New Roman"/>
              </w:rPr>
            </w:pPr>
            <w:r w:rsidRPr="006E2B9F">
              <w:rPr>
                <w:rFonts w:ascii="Segoe UI Symbol" w:hAnsi="Segoe UI Symbol" w:cs="Segoe UI Symbol"/>
                <w:b/>
                <w:bCs/>
                <w:shd w:val="clear" w:color="auto" w:fill="FFFFFF"/>
              </w:rPr>
              <w:t>✓</w:t>
            </w:r>
            <w:r w:rsidRPr="006E2B9F">
              <w:rPr>
                <w:rFonts w:ascii="Times New Roman" w:hAnsi="Times New Roman" w:cs="Times New Roman"/>
                <w:b/>
                <w:lang w:val="en-US"/>
              </w:rPr>
              <w:t>/X</w:t>
            </w:r>
          </w:p>
        </w:tc>
        <w:tc>
          <w:tcPr>
            <w:tcW w:w="3993" w:type="dxa"/>
            <w:tcBorders>
              <w:top w:val="single" w:sz="8" w:space="0" w:color="auto"/>
              <w:bottom w:val="single" w:sz="8" w:space="0" w:color="auto"/>
            </w:tcBorders>
          </w:tcPr>
          <w:p w14:paraId="0FED619D" w14:textId="77777777" w:rsidR="00140871" w:rsidRPr="006E2B9F" w:rsidRDefault="00140871" w:rsidP="008F5885">
            <w:pPr>
              <w:jc w:val="center"/>
              <w:rPr>
                <w:rFonts w:ascii="Times New Roman" w:hAnsi="Times New Roman" w:cs="Times New Roman"/>
                <w:b/>
                <w:lang w:val="en-US"/>
              </w:rPr>
            </w:pPr>
            <w:r w:rsidRPr="006E2B9F">
              <w:rPr>
                <w:rFonts w:ascii="Times New Roman" w:hAnsi="Times New Roman" w:cs="Times New Roman"/>
                <w:b/>
                <w:lang w:val="en-US"/>
              </w:rPr>
              <w:t>Sumber</w:t>
            </w:r>
          </w:p>
        </w:tc>
      </w:tr>
      <w:tr w:rsidR="00140871" w:rsidRPr="006E2B9F" w14:paraId="106033A9" w14:textId="77777777" w:rsidTr="008F5885">
        <w:trPr>
          <w:trHeight w:val="377"/>
        </w:trPr>
        <w:tc>
          <w:tcPr>
            <w:tcW w:w="3314" w:type="dxa"/>
            <w:tcBorders>
              <w:top w:val="single" w:sz="8" w:space="0" w:color="auto"/>
            </w:tcBorders>
          </w:tcPr>
          <w:p w14:paraId="7ABDF8EB" w14:textId="77777777" w:rsidR="00140871" w:rsidRPr="006E2B9F" w:rsidRDefault="00140871" w:rsidP="00140871">
            <w:pPr>
              <w:pStyle w:val="ListParagraph"/>
              <w:numPr>
                <w:ilvl w:val="0"/>
                <w:numId w:val="5"/>
              </w:numPr>
              <w:ind w:left="320" w:hanging="320"/>
            </w:pPr>
            <w:r w:rsidRPr="006E2B9F">
              <w:t>Salah satu dari yang berikut ini terjadi selama periode paling parah dari episode saat ini:</w:t>
            </w:r>
          </w:p>
          <w:p w14:paraId="650359B0" w14:textId="77777777" w:rsidR="00140871" w:rsidRPr="006E2B9F" w:rsidRDefault="00140871" w:rsidP="00140871">
            <w:pPr>
              <w:pStyle w:val="ListParagraph"/>
              <w:numPr>
                <w:ilvl w:val="0"/>
                <w:numId w:val="6"/>
              </w:numPr>
              <w:ind w:left="320" w:hanging="320"/>
            </w:pPr>
            <w:r w:rsidRPr="006E2B9F">
              <w:t>Kehilangan kesenangan dalam semua, atau hampir semua, aktivitas.</w:t>
            </w:r>
          </w:p>
          <w:p w14:paraId="4C949AC4" w14:textId="77777777" w:rsidR="00140871" w:rsidRPr="006E2B9F" w:rsidRDefault="00140871" w:rsidP="00140871">
            <w:pPr>
              <w:pStyle w:val="ListParagraph"/>
              <w:numPr>
                <w:ilvl w:val="0"/>
                <w:numId w:val="6"/>
              </w:numPr>
              <w:ind w:left="320" w:hanging="320"/>
            </w:pPr>
            <w:r w:rsidRPr="006E2B9F">
              <w:t xml:space="preserve">Kurangnya reaktivitas terhadap rangsangan yang biasanya menyenangkan (bahkan tidak terasa lebih </w:t>
            </w:r>
            <w:r w:rsidRPr="006E2B9F">
              <w:lastRenderedPageBreak/>
              <w:t>baik sedikit ketika sesuatu yang baik terjadi).</w:t>
            </w:r>
          </w:p>
        </w:tc>
        <w:tc>
          <w:tcPr>
            <w:tcW w:w="614" w:type="dxa"/>
            <w:tcBorders>
              <w:top w:val="single" w:sz="8" w:space="0" w:color="auto"/>
            </w:tcBorders>
          </w:tcPr>
          <w:p w14:paraId="7C022545" w14:textId="77777777" w:rsidR="00140871" w:rsidRPr="006E2B9F" w:rsidRDefault="00140871" w:rsidP="008F5885">
            <w:pPr>
              <w:rPr>
                <w:rFonts w:ascii="Times New Roman" w:hAnsi="Times New Roman" w:cs="Times New Roman"/>
              </w:rPr>
            </w:pPr>
            <w:r w:rsidRPr="006E2B9F">
              <w:rPr>
                <w:rFonts w:ascii="Segoe UI Symbol" w:hAnsi="Segoe UI Symbol" w:cs="Segoe UI Symbol"/>
                <w:b/>
                <w:bCs/>
                <w:shd w:val="clear" w:color="auto" w:fill="FFFFFF"/>
              </w:rPr>
              <w:lastRenderedPageBreak/>
              <w:t>✓</w:t>
            </w:r>
          </w:p>
          <w:p w14:paraId="795CC09F" w14:textId="77777777" w:rsidR="00140871" w:rsidRPr="006E2B9F" w:rsidRDefault="00140871" w:rsidP="008F5885">
            <w:pPr>
              <w:rPr>
                <w:rFonts w:ascii="Times New Roman" w:hAnsi="Times New Roman" w:cs="Times New Roman"/>
                <w:b/>
                <w:bCs/>
                <w:shd w:val="clear" w:color="auto" w:fill="FFFFFF"/>
              </w:rPr>
            </w:pPr>
          </w:p>
        </w:tc>
        <w:tc>
          <w:tcPr>
            <w:tcW w:w="3993" w:type="dxa"/>
            <w:tcBorders>
              <w:top w:val="single" w:sz="8" w:space="0" w:color="auto"/>
            </w:tcBorders>
          </w:tcPr>
          <w:p w14:paraId="76569E00" w14:textId="77777777" w:rsidR="00140871" w:rsidRPr="006E2B9F" w:rsidRDefault="00140871" w:rsidP="008F5885">
            <w:pPr>
              <w:tabs>
                <w:tab w:val="center" w:pos="65"/>
              </w:tabs>
              <w:rPr>
                <w:rFonts w:ascii="Times New Roman" w:hAnsi="Times New Roman" w:cs="Times New Roman"/>
                <w:b/>
                <w:lang w:val="en-US"/>
              </w:rPr>
            </w:pPr>
            <w:r w:rsidRPr="006E2B9F">
              <w:rPr>
                <w:rFonts w:ascii="Times New Roman" w:hAnsi="Times New Roman" w:cs="Times New Roman"/>
                <w:b/>
                <w:lang w:val="en-US"/>
              </w:rPr>
              <w:t>Wawancara:</w:t>
            </w:r>
          </w:p>
          <w:p w14:paraId="73F86B25" w14:textId="77777777" w:rsidR="00140871" w:rsidRPr="006E2B9F" w:rsidRDefault="00140871" w:rsidP="00140871">
            <w:pPr>
              <w:pStyle w:val="ListParagraph"/>
              <w:numPr>
                <w:ilvl w:val="0"/>
                <w:numId w:val="9"/>
              </w:numPr>
              <w:tabs>
                <w:tab w:val="center" w:pos="65"/>
              </w:tabs>
              <w:ind w:left="65" w:hanging="142"/>
              <w:rPr>
                <w:lang w:val="en-US"/>
              </w:rPr>
            </w:pPr>
            <w:r>
              <w:rPr>
                <w:lang w:val="en-US"/>
              </w:rPr>
              <w:t>Partisipan</w:t>
            </w:r>
            <w:r w:rsidRPr="006E2B9F">
              <w:rPr>
                <w:lang w:val="en-US"/>
              </w:rPr>
              <w:t xml:space="preserve"> merasa sudah lama tidak bahagia, ia bahkan sudah tidak tahu definisi bahagia.</w:t>
            </w:r>
          </w:p>
          <w:p w14:paraId="1C33621B" w14:textId="77777777" w:rsidR="00140871" w:rsidRPr="006E2B9F" w:rsidRDefault="00140871" w:rsidP="00140871">
            <w:pPr>
              <w:pStyle w:val="ListParagraph"/>
              <w:numPr>
                <w:ilvl w:val="0"/>
                <w:numId w:val="9"/>
              </w:numPr>
              <w:tabs>
                <w:tab w:val="center" w:pos="65"/>
              </w:tabs>
              <w:ind w:left="65" w:hanging="142"/>
              <w:rPr>
                <w:lang w:val="en-US"/>
              </w:rPr>
            </w:pPr>
            <w:r w:rsidRPr="006E2B9F">
              <w:rPr>
                <w:lang w:val="en-US"/>
              </w:rPr>
              <w:t xml:space="preserve">Saat dinyatakan negatif covid, </w:t>
            </w:r>
            <w:r>
              <w:rPr>
                <w:lang w:val="en-US"/>
              </w:rPr>
              <w:t>Partisipan</w:t>
            </w:r>
            <w:r w:rsidRPr="006E2B9F">
              <w:rPr>
                <w:lang w:val="en-US"/>
              </w:rPr>
              <w:t xml:space="preserve"> sedikit lega namun setelah itu kembali merasa cemas karena hal lain</w:t>
            </w:r>
          </w:p>
          <w:p w14:paraId="7A475C6E" w14:textId="77777777" w:rsidR="00140871" w:rsidRPr="006E2B9F" w:rsidRDefault="00140871" w:rsidP="00140871">
            <w:pPr>
              <w:pStyle w:val="ListParagraph"/>
              <w:numPr>
                <w:ilvl w:val="0"/>
                <w:numId w:val="9"/>
              </w:numPr>
              <w:tabs>
                <w:tab w:val="center" w:pos="65"/>
              </w:tabs>
              <w:ind w:left="65" w:hanging="142"/>
              <w:rPr>
                <w:lang w:val="en-US"/>
              </w:rPr>
            </w:pPr>
            <w:r w:rsidRPr="006E2B9F">
              <w:rPr>
                <w:lang w:val="en-US"/>
              </w:rPr>
              <w:t>Sering tiba-tiba menangis karena hal yang tidak jelas (dauh yang jatuh, saat menyetir)</w:t>
            </w:r>
          </w:p>
          <w:p w14:paraId="1EB1D1C3" w14:textId="77777777" w:rsidR="00140871" w:rsidRPr="006E2B9F" w:rsidRDefault="00140871" w:rsidP="008F5885">
            <w:pPr>
              <w:tabs>
                <w:tab w:val="center" w:pos="65"/>
              </w:tabs>
              <w:ind w:left="65" w:hanging="142"/>
              <w:rPr>
                <w:rFonts w:ascii="Times New Roman" w:hAnsi="Times New Roman" w:cs="Times New Roman"/>
                <w:b/>
                <w:lang w:val="en-US"/>
              </w:rPr>
            </w:pPr>
          </w:p>
          <w:p w14:paraId="26C8EB9A" w14:textId="77777777" w:rsidR="00140871" w:rsidRPr="006E2B9F" w:rsidRDefault="00140871" w:rsidP="008F5885">
            <w:pPr>
              <w:tabs>
                <w:tab w:val="center" w:pos="65"/>
              </w:tabs>
              <w:rPr>
                <w:rFonts w:ascii="Times New Roman" w:hAnsi="Times New Roman" w:cs="Times New Roman"/>
                <w:b/>
                <w:lang w:val="en-US"/>
              </w:rPr>
            </w:pPr>
            <w:r w:rsidRPr="006E2B9F">
              <w:rPr>
                <w:rFonts w:ascii="Times New Roman" w:hAnsi="Times New Roman" w:cs="Times New Roman"/>
                <w:b/>
                <w:lang w:val="en-US"/>
              </w:rPr>
              <w:t>MCMI:</w:t>
            </w:r>
          </w:p>
          <w:p w14:paraId="05032A8C" w14:textId="77777777" w:rsidR="00140871" w:rsidRPr="006E2B9F" w:rsidRDefault="00140871" w:rsidP="00140871">
            <w:pPr>
              <w:pStyle w:val="ListParagraph"/>
              <w:numPr>
                <w:ilvl w:val="0"/>
                <w:numId w:val="9"/>
              </w:numPr>
              <w:tabs>
                <w:tab w:val="center" w:pos="65"/>
              </w:tabs>
              <w:ind w:left="65" w:hanging="142"/>
              <w:jc w:val="both"/>
              <w:outlineLvl w:val="1"/>
              <w:rPr>
                <w:i/>
              </w:rPr>
            </w:pPr>
            <w:bookmarkStart w:id="9" w:name="_Toc74034732"/>
            <w:r w:rsidRPr="006E2B9F">
              <w:t xml:space="preserve">Kepribadian </w:t>
            </w:r>
            <w:r w:rsidRPr="006E2B9F">
              <w:sym w:font="Wingdings" w:char="F0E0"/>
            </w:r>
            <w:r w:rsidRPr="006E2B9F">
              <w:t xml:space="preserve"> melankolis, </w:t>
            </w:r>
            <w:r w:rsidRPr="006E2B9F">
              <w:rPr>
                <w:i/>
              </w:rPr>
              <w:t>avoidant, schizotypal</w:t>
            </w:r>
            <w:bookmarkEnd w:id="9"/>
          </w:p>
          <w:p w14:paraId="6583E7CB" w14:textId="77777777" w:rsidR="00140871" w:rsidRPr="006E2B9F" w:rsidRDefault="00140871" w:rsidP="008F5885">
            <w:pPr>
              <w:tabs>
                <w:tab w:val="center" w:pos="65"/>
              </w:tabs>
              <w:ind w:left="349"/>
              <w:rPr>
                <w:rFonts w:ascii="Times New Roman" w:hAnsi="Times New Roman" w:cs="Times New Roman"/>
                <w:b/>
                <w:lang w:val="en-US"/>
              </w:rPr>
            </w:pPr>
          </w:p>
        </w:tc>
      </w:tr>
      <w:tr w:rsidR="00140871" w:rsidRPr="006E2B9F" w14:paraId="291A2882" w14:textId="77777777" w:rsidTr="008F5885">
        <w:trPr>
          <w:trHeight w:val="377"/>
        </w:trPr>
        <w:tc>
          <w:tcPr>
            <w:tcW w:w="3314" w:type="dxa"/>
          </w:tcPr>
          <w:p w14:paraId="55AA96DC" w14:textId="77777777" w:rsidR="00140871" w:rsidRPr="006E2B9F" w:rsidRDefault="00140871" w:rsidP="00140871">
            <w:pPr>
              <w:pStyle w:val="ListParagraph"/>
              <w:numPr>
                <w:ilvl w:val="0"/>
                <w:numId w:val="5"/>
              </w:numPr>
              <w:ind w:left="320" w:hanging="320"/>
            </w:pPr>
            <w:r w:rsidRPr="006E2B9F">
              <w:lastRenderedPageBreak/>
              <w:t>Tiga (atau lebih) dari berikut ini:</w:t>
            </w:r>
          </w:p>
          <w:p w14:paraId="0C6A662B" w14:textId="77777777" w:rsidR="00140871" w:rsidRPr="006E2B9F" w:rsidRDefault="00140871" w:rsidP="00140871">
            <w:pPr>
              <w:pStyle w:val="ListParagraph"/>
              <w:numPr>
                <w:ilvl w:val="0"/>
                <w:numId w:val="7"/>
              </w:numPr>
              <w:ind w:left="320" w:hanging="284"/>
            </w:pPr>
            <w:r w:rsidRPr="006E2B9F">
              <w:t>Perbedaan kualitas dari suasana hati depresif yang ditandai dengan keputusasaan yang mendalam, dan / atau kemurungan atau yang disebut suasana hati kosong.</w:t>
            </w:r>
          </w:p>
          <w:p w14:paraId="68DE36D7" w14:textId="77777777" w:rsidR="00140871" w:rsidRPr="006E2B9F" w:rsidRDefault="00140871" w:rsidP="00140871">
            <w:pPr>
              <w:pStyle w:val="ListParagraph"/>
              <w:numPr>
                <w:ilvl w:val="0"/>
                <w:numId w:val="7"/>
              </w:numPr>
              <w:ind w:left="320" w:hanging="284"/>
            </w:pPr>
            <w:r w:rsidRPr="006E2B9F">
              <w:t>Depresi yang semakin parah di pagi hari.</w:t>
            </w:r>
          </w:p>
          <w:p w14:paraId="2FEAD14A" w14:textId="77777777" w:rsidR="00140871" w:rsidRPr="006E2B9F" w:rsidRDefault="00140871" w:rsidP="00140871">
            <w:pPr>
              <w:pStyle w:val="ListParagraph"/>
              <w:numPr>
                <w:ilvl w:val="0"/>
                <w:numId w:val="7"/>
              </w:numPr>
              <w:ind w:left="320" w:hanging="284"/>
            </w:pPr>
            <w:r w:rsidRPr="006E2B9F">
              <w:t>Bangun pagi hari (minimal 2 jam sebelum bangun biasa).</w:t>
            </w:r>
          </w:p>
          <w:p w14:paraId="5E6BCF09" w14:textId="77777777" w:rsidR="00140871" w:rsidRPr="006E2B9F" w:rsidRDefault="00140871" w:rsidP="00140871">
            <w:pPr>
              <w:pStyle w:val="ListParagraph"/>
              <w:numPr>
                <w:ilvl w:val="0"/>
                <w:numId w:val="7"/>
              </w:numPr>
              <w:ind w:left="320" w:hanging="284"/>
            </w:pPr>
            <w:r w:rsidRPr="006E2B9F">
              <w:t>Agitasi atau keterbelakangan psikomotorik yang mencolok.</w:t>
            </w:r>
          </w:p>
          <w:p w14:paraId="68F26D39" w14:textId="77777777" w:rsidR="00140871" w:rsidRPr="006E2B9F" w:rsidRDefault="00140871" w:rsidP="00140871">
            <w:pPr>
              <w:pStyle w:val="ListParagraph"/>
              <w:numPr>
                <w:ilvl w:val="0"/>
                <w:numId w:val="7"/>
              </w:numPr>
              <w:ind w:left="320" w:hanging="284"/>
            </w:pPr>
            <w:r w:rsidRPr="006E2B9F">
              <w:t>Anoreksia atau penurunan berat badan yang signifikan.</w:t>
            </w:r>
          </w:p>
          <w:p w14:paraId="3755258F" w14:textId="77777777" w:rsidR="00140871" w:rsidRPr="006E2B9F" w:rsidRDefault="00140871" w:rsidP="00140871">
            <w:pPr>
              <w:pStyle w:val="ListParagraph"/>
              <w:numPr>
                <w:ilvl w:val="0"/>
                <w:numId w:val="7"/>
              </w:numPr>
              <w:ind w:left="320" w:hanging="284"/>
            </w:pPr>
            <w:r w:rsidRPr="006E2B9F">
              <w:t xml:space="preserve">Rasa bersalah atau rasa tidak pantas yang berlebihan. </w:t>
            </w:r>
          </w:p>
        </w:tc>
        <w:tc>
          <w:tcPr>
            <w:tcW w:w="614" w:type="dxa"/>
          </w:tcPr>
          <w:p w14:paraId="588EB078" w14:textId="77777777" w:rsidR="00140871" w:rsidRPr="006E2B9F" w:rsidRDefault="00140871" w:rsidP="008F5885">
            <w:pPr>
              <w:rPr>
                <w:rFonts w:ascii="Times New Roman" w:hAnsi="Times New Roman" w:cs="Times New Roman"/>
              </w:rPr>
            </w:pPr>
            <w:r w:rsidRPr="006E2B9F">
              <w:rPr>
                <w:rFonts w:ascii="Segoe UI Symbol" w:hAnsi="Segoe UI Symbol" w:cs="Segoe UI Symbol"/>
                <w:b/>
                <w:bCs/>
                <w:shd w:val="clear" w:color="auto" w:fill="FFFFFF"/>
              </w:rPr>
              <w:t>✓</w:t>
            </w:r>
          </w:p>
          <w:p w14:paraId="7514DD68" w14:textId="77777777" w:rsidR="00140871" w:rsidRPr="006E2B9F" w:rsidRDefault="00140871" w:rsidP="008F5885">
            <w:pPr>
              <w:rPr>
                <w:rFonts w:ascii="Times New Roman" w:hAnsi="Times New Roman" w:cs="Times New Roman"/>
                <w:b/>
                <w:bCs/>
                <w:shd w:val="clear" w:color="auto" w:fill="FFFFFF"/>
              </w:rPr>
            </w:pPr>
          </w:p>
        </w:tc>
        <w:tc>
          <w:tcPr>
            <w:tcW w:w="3993" w:type="dxa"/>
          </w:tcPr>
          <w:p w14:paraId="3C7EDB9D" w14:textId="77777777" w:rsidR="00140871" w:rsidRPr="006E2B9F" w:rsidRDefault="00140871" w:rsidP="008F5885">
            <w:pPr>
              <w:tabs>
                <w:tab w:val="center" w:pos="65"/>
              </w:tabs>
              <w:rPr>
                <w:rFonts w:ascii="Times New Roman" w:hAnsi="Times New Roman" w:cs="Times New Roman"/>
                <w:b/>
                <w:lang w:val="en-US"/>
              </w:rPr>
            </w:pPr>
            <w:r w:rsidRPr="006E2B9F">
              <w:rPr>
                <w:rFonts w:ascii="Times New Roman" w:hAnsi="Times New Roman" w:cs="Times New Roman"/>
                <w:b/>
                <w:lang w:val="en-US"/>
              </w:rPr>
              <w:t>Wawancara:</w:t>
            </w:r>
          </w:p>
          <w:p w14:paraId="69BBE130" w14:textId="77777777" w:rsidR="00140871" w:rsidRPr="006E2B9F" w:rsidRDefault="00140871" w:rsidP="00140871">
            <w:pPr>
              <w:pStyle w:val="ListParagraph"/>
              <w:numPr>
                <w:ilvl w:val="0"/>
                <w:numId w:val="9"/>
              </w:numPr>
              <w:tabs>
                <w:tab w:val="center" w:pos="65"/>
              </w:tabs>
              <w:ind w:left="65" w:hanging="142"/>
              <w:rPr>
                <w:lang w:val="en-US"/>
              </w:rPr>
            </w:pPr>
            <w:r>
              <w:rPr>
                <w:lang w:val="en-US"/>
              </w:rPr>
              <w:t>Partisipan</w:t>
            </w:r>
            <w:r w:rsidRPr="006E2B9F">
              <w:rPr>
                <w:lang w:val="en-US"/>
              </w:rPr>
              <w:t xml:space="preserve"> seringkali tidak merasa apa-apa (kosong)</w:t>
            </w:r>
          </w:p>
          <w:p w14:paraId="67BACF65" w14:textId="77777777" w:rsidR="00140871" w:rsidRPr="006E2B9F" w:rsidRDefault="00140871" w:rsidP="00140871">
            <w:pPr>
              <w:pStyle w:val="ListParagraph"/>
              <w:numPr>
                <w:ilvl w:val="0"/>
                <w:numId w:val="9"/>
              </w:numPr>
              <w:tabs>
                <w:tab w:val="center" w:pos="65"/>
              </w:tabs>
              <w:ind w:left="65" w:hanging="142"/>
              <w:rPr>
                <w:lang w:val="en-US"/>
              </w:rPr>
            </w:pPr>
            <w:r>
              <w:rPr>
                <w:lang w:val="en-US"/>
              </w:rPr>
              <w:t>Partisipan</w:t>
            </w:r>
            <w:r w:rsidRPr="006E2B9F">
              <w:rPr>
                <w:lang w:val="en-US"/>
              </w:rPr>
              <w:t xml:space="preserve"> tidak bisa tidur hingga pagi hari (durasi tidur 1-4 jam sehari)</w:t>
            </w:r>
          </w:p>
          <w:p w14:paraId="04B3312F" w14:textId="77777777" w:rsidR="00140871" w:rsidRPr="006E2B9F" w:rsidRDefault="00140871" w:rsidP="00140871">
            <w:pPr>
              <w:pStyle w:val="ListParagraph"/>
              <w:numPr>
                <w:ilvl w:val="0"/>
                <w:numId w:val="9"/>
              </w:numPr>
              <w:tabs>
                <w:tab w:val="center" w:pos="65"/>
              </w:tabs>
              <w:ind w:left="65" w:hanging="142"/>
              <w:rPr>
                <w:lang w:val="en-US"/>
              </w:rPr>
            </w:pPr>
            <w:r>
              <w:rPr>
                <w:lang w:val="en-US"/>
              </w:rPr>
              <w:t>Partisipan</w:t>
            </w:r>
            <w:r w:rsidRPr="006E2B9F">
              <w:rPr>
                <w:lang w:val="en-US"/>
              </w:rPr>
              <w:t xml:space="preserve"> bisa berdiam diri seminggu tanpa melakukan apapun</w:t>
            </w:r>
          </w:p>
          <w:p w14:paraId="6972833B" w14:textId="77777777" w:rsidR="00140871" w:rsidRPr="006E2B9F" w:rsidRDefault="00140871" w:rsidP="00140871">
            <w:pPr>
              <w:pStyle w:val="ListParagraph"/>
              <w:numPr>
                <w:ilvl w:val="0"/>
                <w:numId w:val="9"/>
              </w:numPr>
              <w:tabs>
                <w:tab w:val="center" w:pos="65"/>
              </w:tabs>
              <w:ind w:left="65" w:hanging="142"/>
              <w:rPr>
                <w:lang w:val="en-US"/>
              </w:rPr>
            </w:pPr>
            <w:r w:rsidRPr="006E2B9F">
              <w:rPr>
                <w:lang w:val="en-US"/>
              </w:rPr>
              <w:t>Ketika cemas ia sering menekan jari jempol dengan jari tengahnya</w:t>
            </w:r>
          </w:p>
          <w:p w14:paraId="6921603F" w14:textId="77777777" w:rsidR="00140871" w:rsidRPr="006E2B9F" w:rsidRDefault="00140871" w:rsidP="00140871">
            <w:pPr>
              <w:pStyle w:val="ListParagraph"/>
              <w:numPr>
                <w:ilvl w:val="0"/>
                <w:numId w:val="9"/>
              </w:numPr>
              <w:tabs>
                <w:tab w:val="center" w:pos="65"/>
              </w:tabs>
              <w:ind w:left="65" w:hanging="142"/>
              <w:rPr>
                <w:lang w:val="en-US"/>
              </w:rPr>
            </w:pPr>
            <w:r w:rsidRPr="006E2B9F">
              <w:rPr>
                <w:lang w:val="en-US"/>
              </w:rPr>
              <w:t>Berat badan turun 10kg (sangat kurus)</w:t>
            </w:r>
          </w:p>
          <w:p w14:paraId="40764DB8" w14:textId="77777777" w:rsidR="00140871" w:rsidRPr="006E2B9F" w:rsidRDefault="00140871" w:rsidP="00140871">
            <w:pPr>
              <w:pStyle w:val="ListParagraph"/>
              <w:numPr>
                <w:ilvl w:val="0"/>
                <w:numId w:val="9"/>
              </w:numPr>
              <w:tabs>
                <w:tab w:val="center" w:pos="65"/>
              </w:tabs>
              <w:ind w:left="65" w:hanging="142"/>
              <w:rPr>
                <w:lang w:val="en-US"/>
              </w:rPr>
            </w:pPr>
            <w:r>
              <w:rPr>
                <w:lang w:val="en-US"/>
              </w:rPr>
              <w:t>Partisipan</w:t>
            </w:r>
            <w:r w:rsidRPr="006E2B9F">
              <w:rPr>
                <w:lang w:val="en-US"/>
              </w:rPr>
              <w:t xml:space="preserve"> merasa bersalah akan meninggalnya kakak dan ayahnya</w:t>
            </w:r>
          </w:p>
          <w:p w14:paraId="159056DA" w14:textId="77777777" w:rsidR="00140871" w:rsidRPr="006E2B9F" w:rsidRDefault="00140871" w:rsidP="008F5885">
            <w:pPr>
              <w:tabs>
                <w:tab w:val="center" w:pos="65"/>
              </w:tabs>
              <w:ind w:left="65" w:hanging="142"/>
              <w:rPr>
                <w:rFonts w:ascii="Times New Roman" w:hAnsi="Times New Roman" w:cs="Times New Roman"/>
                <w:lang w:val="en-US"/>
              </w:rPr>
            </w:pPr>
          </w:p>
          <w:p w14:paraId="5D6095DA" w14:textId="77777777" w:rsidR="00140871" w:rsidRPr="006E2B9F" w:rsidRDefault="00140871" w:rsidP="008F5885">
            <w:pPr>
              <w:tabs>
                <w:tab w:val="center" w:pos="65"/>
              </w:tabs>
              <w:rPr>
                <w:rFonts w:ascii="Times New Roman" w:hAnsi="Times New Roman" w:cs="Times New Roman"/>
                <w:b/>
                <w:lang w:val="en-US"/>
              </w:rPr>
            </w:pPr>
            <w:r w:rsidRPr="006E2B9F">
              <w:rPr>
                <w:rFonts w:ascii="Times New Roman" w:hAnsi="Times New Roman" w:cs="Times New Roman"/>
                <w:b/>
                <w:lang w:val="en-US"/>
              </w:rPr>
              <w:t>SHBQ</w:t>
            </w:r>
          </w:p>
          <w:p w14:paraId="5D61AFEC" w14:textId="77777777" w:rsidR="00140871" w:rsidRPr="006E2B9F" w:rsidRDefault="00140871" w:rsidP="00140871">
            <w:pPr>
              <w:pStyle w:val="ListParagraph"/>
              <w:numPr>
                <w:ilvl w:val="0"/>
                <w:numId w:val="9"/>
              </w:numPr>
              <w:tabs>
                <w:tab w:val="center" w:pos="65"/>
              </w:tabs>
              <w:ind w:left="65" w:hanging="142"/>
              <w:rPr>
                <w:lang w:val="en-US"/>
              </w:rPr>
            </w:pPr>
            <w:r>
              <w:rPr>
                <w:lang w:val="en-US"/>
              </w:rPr>
              <w:t>Partisipan</w:t>
            </w:r>
            <w:r w:rsidRPr="006E2B9F">
              <w:rPr>
                <w:lang w:val="en-US"/>
              </w:rPr>
              <w:t xml:space="preserve"> melakukan </w:t>
            </w:r>
            <w:r w:rsidRPr="006E2B9F">
              <w:rPr>
                <w:i/>
                <w:lang w:val="en-US"/>
              </w:rPr>
              <w:t>self-harm</w:t>
            </w:r>
            <w:r w:rsidRPr="006E2B9F">
              <w:rPr>
                <w:lang w:val="en-US"/>
              </w:rPr>
              <w:t xml:space="preserve"> tak terhitung jumlahnya</w:t>
            </w:r>
          </w:p>
          <w:p w14:paraId="07A6E7E0" w14:textId="77777777" w:rsidR="00140871" w:rsidRPr="006E2B9F" w:rsidRDefault="00140871" w:rsidP="008F5885">
            <w:pPr>
              <w:tabs>
                <w:tab w:val="center" w:pos="65"/>
              </w:tabs>
              <w:ind w:left="349"/>
              <w:rPr>
                <w:rFonts w:ascii="Times New Roman" w:hAnsi="Times New Roman" w:cs="Times New Roman"/>
                <w:lang w:val="en-US"/>
              </w:rPr>
            </w:pPr>
          </w:p>
        </w:tc>
      </w:tr>
    </w:tbl>
    <w:p w14:paraId="6B90DC8A" w14:textId="77777777" w:rsidR="00140871" w:rsidRPr="006E2B9F" w:rsidRDefault="00140871" w:rsidP="00140871">
      <w:pPr>
        <w:rPr>
          <w:rFonts w:ascii="Times New Roman" w:hAnsi="Times New Roman" w:cs="Times New Roman"/>
          <w:b/>
          <w:lang w:val="en-US"/>
        </w:rPr>
      </w:pPr>
    </w:p>
    <w:p w14:paraId="2F6987C1" w14:textId="77777777" w:rsidR="00140871" w:rsidRPr="006E2B9F" w:rsidRDefault="00140871" w:rsidP="00140871">
      <w:pPr>
        <w:rPr>
          <w:rFonts w:ascii="Times New Roman" w:hAnsi="Times New Roman" w:cs="Times New Roman"/>
          <w:b/>
          <w:lang w:val="en-US"/>
        </w:rPr>
      </w:pPr>
      <w:r w:rsidRPr="006E2B9F">
        <w:rPr>
          <w:rFonts w:ascii="Times New Roman" w:hAnsi="Times New Roman" w:cs="Times New Roman"/>
          <w:b/>
          <w:lang w:val="en-US"/>
        </w:rPr>
        <w:t>Tabel 4. Tingkat Keparahan Gejala - Berat</w:t>
      </w:r>
    </w:p>
    <w:p w14:paraId="7E89C70F" w14:textId="77777777" w:rsidR="00140871" w:rsidRPr="006E2B9F" w:rsidRDefault="00140871" w:rsidP="00140871">
      <w:pPr>
        <w:rPr>
          <w:rFonts w:ascii="Times New Roman" w:hAnsi="Times New Roman" w:cs="Times New Roma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3314"/>
        <w:gridCol w:w="636"/>
        <w:gridCol w:w="3993"/>
      </w:tblGrid>
      <w:tr w:rsidR="00140871" w:rsidRPr="006E2B9F" w14:paraId="4C07D8F9" w14:textId="77777777" w:rsidTr="008F5885">
        <w:trPr>
          <w:tblHeader/>
        </w:trPr>
        <w:tc>
          <w:tcPr>
            <w:tcW w:w="3314" w:type="dxa"/>
            <w:tcBorders>
              <w:top w:val="single" w:sz="8" w:space="0" w:color="auto"/>
              <w:bottom w:val="single" w:sz="8" w:space="0" w:color="auto"/>
            </w:tcBorders>
          </w:tcPr>
          <w:p w14:paraId="06A68363" w14:textId="77777777" w:rsidR="00140871" w:rsidRPr="006E2B9F" w:rsidRDefault="00140871" w:rsidP="008F5885">
            <w:pPr>
              <w:jc w:val="center"/>
              <w:rPr>
                <w:rFonts w:ascii="Times New Roman" w:hAnsi="Times New Roman" w:cs="Times New Roman"/>
                <w:b/>
                <w:lang w:val="en-US"/>
              </w:rPr>
            </w:pPr>
            <w:r w:rsidRPr="006E2B9F">
              <w:rPr>
                <w:rFonts w:ascii="Times New Roman" w:hAnsi="Times New Roman" w:cs="Times New Roman"/>
                <w:b/>
                <w:lang w:val="en-US"/>
              </w:rPr>
              <w:t>Kriteria</w:t>
            </w:r>
          </w:p>
        </w:tc>
        <w:tc>
          <w:tcPr>
            <w:tcW w:w="614" w:type="dxa"/>
            <w:tcBorders>
              <w:top w:val="single" w:sz="8" w:space="0" w:color="auto"/>
              <w:bottom w:val="single" w:sz="8" w:space="0" w:color="auto"/>
            </w:tcBorders>
          </w:tcPr>
          <w:p w14:paraId="3D0B2709" w14:textId="77777777" w:rsidR="00140871" w:rsidRPr="006E2B9F" w:rsidRDefault="00140871" w:rsidP="008F5885">
            <w:pPr>
              <w:rPr>
                <w:rFonts w:ascii="Times New Roman" w:hAnsi="Times New Roman" w:cs="Times New Roman"/>
              </w:rPr>
            </w:pPr>
            <w:r w:rsidRPr="006E2B9F">
              <w:rPr>
                <w:rFonts w:ascii="Segoe UI Symbol" w:hAnsi="Segoe UI Symbol" w:cs="Segoe UI Symbol"/>
                <w:b/>
                <w:bCs/>
                <w:shd w:val="clear" w:color="auto" w:fill="FFFFFF"/>
              </w:rPr>
              <w:t>✓</w:t>
            </w:r>
            <w:r w:rsidRPr="006E2B9F">
              <w:rPr>
                <w:rFonts w:ascii="Times New Roman" w:hAnsi="Times New Roman" w:cs="Times New Roman"/>
                <w:b/>
                <w:lang w:val="en-US"/>
              </w:rPr>
              <w:t>/X</w:t>
            </w:r>
          </w:p>
        </w:tc>
        <w:tc>
          <w:tcPr>
            <w:tcW w:w="3993" w:type="dxa"/>
            <w:tcBorders>
              <w:top w:val="single" w:sz="8" w:space="0" w:color="auto"/>
              <w:bottom w:val="single" w:sz="8" w:space="0" w:color="auto"/>
            </w:tcBorders>
          </w:tcPr>
          <w:p w14:paraId="6FE55557" w14:textId="77777777" w:rsidR="00140871" w:rsidRPr="006E2B9F" w:rsidRDefault="00140871" w:rsidP="008F5885">
            <w:pPr>
              <w:jc w:val="center"/>
              <w:rPr>
                <w:rFonts w:ascii="Times New Roman" w:hAnsi="Times New Roman" w:cs="Times New Roman"/>
                <w:b/>
                <w:lang w:val="en-US"/>
              </w:rPr>
            </w:pPr>
            <w:r w:rsidRPr="006E2B9F">
              <w:rPr>
                <w:rFonts w:ascii="Times New Roman" w:hAnsi="Times New Roman" w:cs="Times New Roman"/>
                <w:b/>
                <w:lang w:val="en-US"/>
              </w:rPr>
              <w:t>Sumber</w:t>
            </w:r>
          </w:p>
        </w:tc>
      </w:tr>
      <w:tr w:rsidR="00140871" w:rsidRPr="006E2B9F" w14:paraId="7060FE46" w14:textId="77777777" w:rsidTr="008F5885">
        <w:trPr>
          <w:trHeight w:val="96"/>
        </w:trPr>
        <w:tc>
          <w:tcPr>
            <w:tcW w:w="3314" w:type="dxa"/>
            <w:tcBorders>
              <w:top w:val="single" w:sz="8" w:space="0" w:color="auto"/>
            </w:tcBorders>
          </w:tcPr>
          <w:p w14:paraId="641BB7B9" w14:textId="77777777" w:rsidR="00140871" w:rsidRPr="006E2B9F" w:rsidRDefault="00140871" w:rsidP="008F5885">
            <w:pPr>
              <w:rPr>
                <w:rFonts w:ascii="Times New Roman" w:hAnsi="Times New Roman" w:cs="Times New Roman"/>
              </w:rPr>
            </w:pPr>
            <w:r w:rsidRPr="006E2B9F">
              <w:rPr>
                <w:rFonts w:ascii="Times New Roman" w:hAnsi="Times New Roman" w:cs="Times New Roman"/>
              </w:rPr>
              <w:t>Jumlah gejala secara substansial melebihi jumlah yang dibutuhkan untuk membuat diagnosis, intensitas gejala yang sangat mengganggu dan tidak dapat dikelola, dan gejala tersebut sangat mengganggu fungsi sosial dan pekerjaan.</w:t>
            </w:r>
          </w:p>
        </w:tc>
        <w:tc>
          <w:tcPr>
            <w:tcW w:w="614" w:type="dxa"/>
            <w:tcBorders>
              <w:top w:val="single" w:sz="8" w:space="0" w:color="auto"/>
            </w:tcBorders>
          </w:tcPr>
          <w:p w14:paraId="16642A4C" w14:textId="77777777" w:rsidR="00140871" w:rsidRPr="006E2B9F" w:rsidRDefault="00140871" w:rsidP="008F5885">
            <w:pPr>
              <w:rPr>
                <w:rFonts w:ascii="Times New Roman" w:hAnsi="Times New Roman" w:cs="Times New Roman"/>
              </w:rPr>
            </w:pPr>
            <w:r w:rsidRPr="006E2B9F">
              <w:rPr>
                <w:rFonts w:ascii="Segoe UI Symbol" w:hAnsi="Segoe UI Symbol" w:cs="Segoe UI Symbol"/>
                <w:b/>
                <w:bCs/>
                <w:shd w:val="clear" w:color="auto" w:fill="FFFFFF"/>
              </w:rPr>
              <w:t>✓</w:t>
            </w:r>
          </w:p>
          <w:p w14:paraId="1BB76347" w14:textId="77777777" w:rsidR="00140871" w:rsidRPr="006E2B9F" w:rsidRDefault="00140871" w:rsidP="008F5885">
            <w:pPr>
              <w:rPr>
                <w:rFonts w:ascii="Times New Roman" w:hAnsi="Times New Roman" w:cs="Times New Roman"/>
                <w:b/>
                <w:bCs/>
                <w:shd w:val="clear" w:color="auto" w:fill="FFFFFF"/>
              </w:rPr>
            </w:pPr>
          </w:p>
        </w:tc>
        <w:tc>
          <w:tcPr>
            <w:tcW w:w="3993" w:type="dxa"/>
            <w:tcBorders>
              <w:top w:val="single" w:sz="8" w:space="0" w:color="auto"/>
            </w:tcBorders>
          </w:tcPr>
          <w:p w14:paraId="65686113" w14:textId="77777777" w:rsidR="00140871" w:rsidRPr="006E2B9F" w:rsidRDefault="00140871" w:rsidP="008F5885">
            <w:pPr>
              <w:rPr>
                <w:rFonts w:ascii="Times New Roman" w:hAnsi="Times New Roman" w:cs="Times New Roman"/>
                <w:lang w:val="en-US"/>
              </w:rPr>
            </w:pPr>
            <w:r w:rsidRPr="006E2B9F">
              <w:rPr>
                <w:rFonts w:ascii="Times New Roman" w:hAnsi="Times New Roman" w:cs="Times New Roman"/>
                <w:lang w:val="en-US"/>
              </w:rPr>
              <w:t>Memenuhi semua kriteria A, B, C, D, E</w:t>
            </w:r>
          </w:p>
        </w:tc>
      </w:tr>
    </w:tbl>
    <w:p w14:paraId="008F3F3B" w14:textId="77777777" w:rsidR="00E03CB3" w:rsidRDefault="00E03CB3"/>
    <w:sectPr w:rsidR="00E03CB3" w:rsidSect="00326A7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TimesNewRomanPSMT">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34E55"/>
    <w:multiLevelType w:val="hybridMultilevel"/>
    <w:tmpl w:val="A8EABA06"/>
    <w:lvl w:ilvl="0" w:tplc="639CE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995D37"/>
    <w:multiLevelType w:val="hybridMultilevel"/>
    <w:tmpl w:val="FDF6863C"/>
    <w:lvl w:ilvl="0" w:tplc="9C946D0E">
      <w:start w:val="1"/>
      <w:numFmt w:val="upperLetter"/>
      <w:lvlText w:val="%1."/>
      <w:lvlJc w:val="left"/>
      <w:pPr>
        <w:ind w:left="720" w:hanging="360"/>
      </w:pPr>
      <w:rPr>
        <w:rFonts w:ascii="TimesNewRomanPSMT" w:hAnsi="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A49E6"/>
    <w:multiLevelType w:val="hybridMultilevel"/>
    <w:tmpl w:val="709EF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7A54C8"/>
    <w:multiLevelType w:val="hybridMultilevel"/>
    <w:tmpl w:val="857EB08C"/>
    <w:lvl w:ilvl="0" w:tplc="30208630">
      <w:start w:val="2"/>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A354D0"/>
    <w:multiLevelType w:val="hybridMultilevel"/>
    <w:tmpl w:val="EBAA81D2"/>
    <w:lvl w:ilvl="0" w:tplc="D416E030">
      <w:numFmt w:val="bullet"/>
      <w:lvlText w:val="-"/>
      <w:lvlJc w:val="left"/>
      <w:pPr>
        <w:ind w:left="1080" w:hanging="360"/>
      </w:pPr>
      <w:rPr>
        <w:rFonts w:ascii="Times New Roman" w:eastAsiaTheme="majorEastAsia" w:hAnsi="Times New Roman" w:cs="Times New Roman" w:hint="default"/>
      </w:rPr>
    </w:lvl>
    <w:lvl w:ilvl="1" w:tplc="04090019">
      <w:start w:val="1"/>
      <w:numFmt w:val="lowerLetter"/>
      <w:lvlText w:val="%2."/>
      <w:lvlJc w:val="left"/>
      <w:pPr>
        <w:ind w:left="1440" w:hanging="360"/>
      </w:pPr>
    </w:lvl>
    <w:lvl w:ilvl="2" w:tplc="639CEF08">
      <w:start w:val="1"/>
      <w:numFmt w:val="decimal"/>
      <w:lvlText w:val="%3."/>
      <w:lvlJc w:val="left"/>
      <w:pPr>
        <w:ind w:left="2340" w:hanging="360"/>
      </w:pPr>
      <w:rPr>
        <w:rFonts w:hint="default"/>
      </w:rPr>
    </w:lvl>
    <w:lvl w:ilvl="3" w:tplc="4972FBB4">
      <w:start w:val="2"/>
      <w:numFmt w:val="upp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F2CF0"/>
    <w:multiLevelType w:val="hybridMultilevel"/>
    <w:tmpl w:val="C784B494"/>
    <w:lvl w:ilvl="0" w:tplc="D416E030">
      <w:numFmt w:val="bullet"/>
      <w:lvlText w:val="-"/>
      <w:lvlJc w:val="left"/>
      <w:pPr>
        <w:ind w:left="1080" w:hanging="360"/>
      </w:pPr>
      <w:rPr>
        <w:rFonts w:ascii="Times New Roman" w:eastAsiaTheme="majorEastAsia" w:hAnsi="Times New Roman" w:cs="Times New Roman" w:hint="default"/>
      </w:rPr>
    </w:lvl>
    <w:lvl w:ilvl="1" w:tplc="04090015">
      <w:start w:val="1"/>
      <w:numFmt w:val="upp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CD46C0"/>
    <w:multiLevelType w:val="hybridMultilevel"/>
    <w:tmpl w:val="0DC8230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639CEF08">
      <w:start w:val="1"/>
      <w:numFmt w:val="decimal"/>
      <w:lvlText w:val="%3."/>
      <w:lvlJc w:val="left"/>
      <w:pPr>
        <w:ind w:left="2340" w:hanging="360"/>
      </w:pPr>
      <w:rPr>
        <w:rFonts w:hint="default"/>
      </w:rPr>
    </w:lvl>
    <w:lvl w:ilvl="3" w:tplc="4972FBB4">
      <w:start w:val="2"/>
      <w:numFmt w:val="upperLetter"/>
      <w:lvlText w:val="%4."/>
      <w:lvlJc w:val="left"/>
      <w:pPr>
        <w:ind w:left="288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E610E1"/>
    <w:multiLevelType w:val="hybridMultilevel"/>
    <w:tmpl w:val="9718E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0F3090"/>
    <w:multiLevelType w:val="hybridMultilevel"/>
    <w:tmpl w:val="9B709A5E"/>
    <w:lvl w:ilvl="0" w:tplc="D416E030">
      <w:numFmt w:val="bullet"/>
      <w:lvlText w:val="-"/>
      <w:lvlJc w:val="left"/>
      <w:pPr>
        <w:ind w:left="108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1"/>
  </w:num>
  <w:num w:numId="6">
    <w:abstractNumId w:val="7"/>
  </w:num>
  <w:num w:numId="7">
    <w:abstractNumId w:val="2"/>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removePersonalInformation/>
  <w:removeDateAndTim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71"/>
    <w:rsid w:val="00077CAC"/>
    <w:rsid w:val="00140871"/>
    <w:rsid w:val="003106C9"/>
    <w:rsid w:val="00326A78"/>
    <w:rsid w:val="0064428F"/>
    <w:rsid w:val="00E03CB3"/>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677A0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ID"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0871"/>
  </w:style>
  <w:style w:type="paragraph" w:styleId="Heading1">
    <w:name w:val="heading 1"/>
    <w:basedOn w:val="Normal"/>
    <w:next w:val="Normal"/>
    <w:link w:val="Heading1Char"/>
    <w:autoRedefine/>
    <w:uiPriority w:val="9"/>
    <w:qFormat/>
    <w:rsid w:val="0064428F"/>
    <w:pPr>
      <w:keepNext/>
      <w:keepLines/>
      <w:spacing w:before="240"/>
      <w:outlineLvl w:val="0"/>
    </w:pPr>
    <w:rPr>
      <w:rFonts w:ascii="Times New Roman" w:eastAsiaTheme="majorEastAsia" w:hAnsi="Times New Roman" w:cstheme="majorBidi"/>
      <w:color w:val="000000" w:themeColor="text1"/>
      <w:szCs w:val="32"/>
    </w:rPr>
  </w:style>
  <w:style w:type="paragraph" w:styleId="Heading2">
    <w:name w:val="heading 2"/>
    <w:basedOn w:val="Normal"/>
    <w:next w:val="Normal"/>
    <w:link w:val="Heading2Char"/>
    <w:uiPriority w:val="9"/>
    <w:unhideWhenUsed/>
    <w:qFormat/>
    <w:rsid w:val="0064428F"/>
    <w:pPr>
      <w:keepNext/>
      <w:keepLines/>
      <w:spacing w:before="40" w:line="360" w:lineRule="auto"/>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64428F"/>
    <w:pPr>
      <w:keepNext/>
      <w:keepLines/>
      <w:spacing w:before="40" w:line="360" w:lineRule="auto"/>
      <w:outlineLvl w:val="2"/>
    </w:pPr>
    <w:rPr>
      <w:rFonts w:ascii="Times New Roman" w:eastAsiaTheme="majorEastAsia" w:hAnsi="Times New Roman"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428F"/>
    <w:rPr>
      <w:rFonts w:ascii="Times New Roman" w:eastAsiaTheme="majorEastAsia" w:hAnsi="Times New Roman" w:cstheme="majorBidi"/>
      <w:color w:val="000000" w:themeColor="text1"/>
      <w:szCs w:val="32"/>
    </w:rPr>
  </w:style>
  <w:style w:type="character" w:customStyle="1" w:styleId="Heading2Char">
    <w:name w:val="Heading 2 Char"/>
    <w:basedOn w:val="DefaultParagraphFont"/>
    <w:link w:val="Heading2"/>
    <w:uiPriority w:val="9"/>
    <w:rsid w:val="0064428F"/>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rsid w:val="0064428F"/>
    <w:rPr>
      <w:rFonts w:ascii="Times New Roman" w:eastAsiaTheme="majorEastAsia" w:hAnsi="Times New Roman" w:cstheme="majorBidi"/>
      <w:color w:val="1F3763" w:themeColor="accent1" w:themeShade="7F"/>
    </w:rPr>
  </w:style>
  <w:style w:type="paragraph" w:styleId="ListParagraph">
    <w:name w:val="List Paragraph"/>
    <w:basedOn w:val="Normal"/>
    <w:uiPriority w:val="34"/>
    <w:qFormat/>
    <w:rsid w:val="00140871"/>
    <w:pPr>
      <w:ind w:left="720"/>
      <w:contextualSpacing/>
    </w:pPr>
    <w:rPr>
      <w:rFonts w:ascii="Times New Roman" w:eastAsia="Times New Roman" w:hAnsi="Times New Roman" w:cs="Times New Roman"/>
    </w:rPr>
  </w:style>
  <w:style w:type="table" w:styleId="TableGrid">
    <w:name w:val="Table Grid"/>
    <w:basedOn w:val="TableNormal"/>
    <w:uiPriority w:val="39"/>
    <w:rsid w:val="00140871"/>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1028</Words>
  <Characters>5861</Characters>
  <Application>Microsoft Office Word</Application>
  <DocSecurity>0</DocSecurity>
  <Lines>48</Lines>
  <Paragraphs>13</Paragraphs>
  <ScaleCrop>false</ScaleCrop>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2021-07-20T01:42:00Z</dcterms:created>
  <dcterms:modified xsi:type="dcterms:W3CDTF">2021-07-20T02:05:00Z</dcterms:modified>
</cp:coreProperties>
</file>