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71F8" w:rsidRPr="002371F8" w:rsidRDefault="002371F8" w:rsidP="0091438E">
      <w:pPr>
        <w:spacing w:after="0" w:line="360" w:lineRule="auto"/>
        <w:jc w:val="center"/>
        <w:rPr>
          <w:rFonts w:ascii="Times New Roman" w:hAnsi="Times New Roman" w:cs="Times New Roman"/>
          <w:b/>
          <w:bCs/>
          <w:sz w:val="24"/>
          <w:szCs w:val="28"/>
          <w:lang w:val="en-US"/>
        </w:rPr>
      </w:pPr>
      <w:r>
        <w:rPr>
          <w:rFonts w:ascii="Times New Roman" w:hAnsi="Times New Roman" w:cs="Times New Roman"/>
          <w:b/>
          <w:bCs/>
          <w:sz w:val="24"/>
          <w:szCs w:val="28"/>
          <w:lang w:val="en-US"/>
        </w:rPr>
        <w:t xml:space="preserve">PENGARUH PESTISIDA NABATI DAN KIMIA TERHADAP MORTALITAS  </w:t>
      </w:r>
      <w:r w:rsidRPr="000F1208">
        <w:rPr>
          <w:rFonts w:ascii="Times New Roman" w:hAnsi="Times New Roman" w:cs="Times New Roman"/>
          <w:b/>
          <w:bCs/>
          <w:i/>
          <w:sz w:val="24"/>
          <w:szCs w:val="28"/>
          <w:lang w:val="en-US"/>
        </w:rPr>
        <w:t>Lepidiota stigma</w:t>
      </w:r>
      <w:r w:rsidRPr="000F1208">
        <w:rPr>
          <w:rFonts w:ascii="Times New Roman" w:hAnsi="Times New Roman" w:cs="Times New Roman"/>
          <w:b/>
          <w:bCs/>
          <w:sz w:val="24"/>
          <w:szCs w:val="28"/>
          <w:lang w:val="en-US"/>
        </w:rPr>
        <w:t>Fabricius(Coleoptera :</w:t>
      </w:r>
      <w:r w:rsidRPr="000F1208">
        <w:rPr>
          <w:rFonts w:ascii="Times New Roman" w:hAnsi="Times New Roman" w:cs="Times New Roman"/>
          <w:b/>
          <w:bCs/>
          <w:i/>
          <w:sz w:val="24"/>
          <w:szCs w:val="28"/>
          <w:lang w:val="en-US"/>
        </w:rPr>
        <w:t xml:space="preserve"> Scarabaeidae</w:t>
      </w:r>
      <w:r w:rsidRPr="000F1208">
        <w:rPr>
          <w:rFonts w:ascii="Times New Roman" w:hAnsi="Times New Roman" w:cs="Times New Roman"/>
          <w:b/>
          <w:bCs/>
          <w:sz w:val="24"/>
          <w:szCs w:val="28"/>
          <w:lang w:val="en-US"/>
        </w:rPr>
        <w:t>)</w:t>
      </w:r>
      <w:r>
        <w:rPr>
          <w:rFonts w:ascii="Times New Roman" w:hAnsi="Times New Roman" w:cs="Times New Roman"/>
          <w:b/>
          <w:bCs/>
          <w:i/>
          <w:sz w:val="24"/>
          <w:szCs w:val="28"/>
          <w:lang w:val="en-US"/>
        </w:rPr>
        <w:t xml:space="preserve"> PADA TANAMAN TEBU</w:t>
      </w:r>
    </w:p>
    <w:p w:rsidR="00072FA2" w:rsidRDefault="00072FA2" w:rsidP="0091438E">
      <w:pPr>
        <w:spacing w:after="0" w:line="360" w:lineRule="auto"/>
        <w:jc w:val="center"/>
        <w:rPr>
          <w:rFonts w:ascii="Times New Roman" w:hAnsi="Times New Roman" w:cs="Times New Roman"/>
          <w:b/>
          <w:bCs/>
          <w:sz w:val="24"/>
          <w:szCs w:val="28"/>
          <w:lang w:val="en-US"/>
        </w:rPr>
      </w:pPr>
    </w:p>
    <w:p w:rsidR="002371F8" w:rsidRPr="00072FA2" w:rsidRDefault="002371F8" w:rsidP="0091438E">
      <w:pPr>
        <w:spacing w:after="0" w:line="360" w:lineRule="auto"/>
        <w:jc w:val="center"/>
        <w:rPr>
          <w:rFonts w:ascii="Times New Roman" w:hAnsi="Times New Roman" w:cs="Times New Roman"/>
          <w:bCs/>
          <w:i/>
          <w:sz w:val="24"/>
          <w:szCs w:val="28"/>
          <w:lang w:val="en-US"/>
        </w:rPr>
      </w:pPr>
      <w:r>
        <w:rPr>
          <w:rFonts w:ascii="Times New Roman" w:eastAsia="Times New Roman" w:hAnsi="Times New Roman" w:cs="Times New Roman"/>
          <w:i/>
          <w:sz w:val="24"/>
          <w:lang w:eastAsia="en-US"/>
        </w:rPr>
        <w:t xml:space="preserve">Effect of </w:t>
      </w:r>
      <w:r w:rsidR="00180D4B">
        <w:rPr>
          <w:rFonts w:ascii="Times New Roman" w:eastAsia="Times New Roman" w:hAnsi="Times New Roman" w:cs="Times New Roman"/>
          <w:i/>
          <w:sz w:val="24"/>
          <w:lang w:eastAsia="en-US"/>
        </w:rPr>
        <w:t>Botanical</w:t>
      </w:r>
      <w:r w:rsidRPr="00072FA2">
        <w:rPr>
          <w:rFonts w:ascii="Times New Roman" w:eastAsia="Times New Roman" w:hAnsi="Times New Roman" w:cs="Times New Roman"/>
          <w:i/>
          <w:sz w:val="24"/>
          <w:lang w:eastAsia="en-US"/>
        </w:rPr>
        <w:t xml:space="preserve"> Pesticides</w:t>
      </w:r>
      <w:r>
        <w:rPr>
          <w:rFonts w:ascii="Times New Roman" w:eastAsia="Times New Roman" w:hAnsi="Times New Roman" w:cs="Times New Roman"/>
          <w:i/>
          <w:sz w:val="24"/>
          <w:lang w:eastAsia="en-US"/>
        </w:rPr>
        <w:t xml:space="preserve"> and Chemical </w:t>
      </w:r>
      <w:r w:rsidRPr="00072FA2">
        <w:rPr>
          <w:rFonts w:ascii="Times New Roman" w:eastAsia="Times New Roman" w:hAnsi="Times New Roman" w:cs="Times New Roman"/>
          <w:i/>
          <w:sz w:val="24"/>
          <w:lang w:eastAsia="en-US"/>
        </w:rPr>
        <w:t>Pesticides</w:t>
      </w:r>
      <w:r>
        <w:rPr>
          <w:rFonts w:ascii="Times New Roman" w:eastAsia="Times New Roman" w:hAnsi="Times New Roman" w:cs="Times New Roman"/>
          <w:i/>
          <w:sz w:val="24"/>
          <w:lang w:eastAsia="en-US"/>
        </w:rPr>
        <w:t xml:space="preserve"> on </w:t>
      </w:r>
      <w:r w:rsidRPr="00072FA2">
        <w:rPr>
          <w:rFonts w:ascii="Times New Roman" w:eastAsia="Times New Roman" w:hAnsi="Times New Roman" w:cs="Times New Roman"/>
          <w:i/>
          <w:sz w:val="24"/>
          <w:lang w:eastAsia="en-US"/>
        </w:rPr>
        <w:t xml:space="preserve">Sugar Cane Plant Lepidiota </w:t>
      </w:r>
      <w:r>
        <w:rPr>
          <w:rFonts w:ascii="Times New Roman" w:eastAsia="Times New Roman" w:hAnsi="Times New Roman" w:cs="Times New Roman"/>
          <w:i/>
          <w:sz w:val="24"/>
          <w:lang w:eastAsia="en-US"/>
        </w:rPr>
        <w:t>s</w:t>
      </w:r>
      <w:r w:rsidRPr="00072FA2">
        <w:rPr>
          <w:rFonts w:ascii="Times New Roman" w:eastAsia="Times New Roman" w:hAnsi="Times New Roman" w:cs="Times New Roman"/>
          <w:i/>
          <w:sz w:val="24"/>
          <w:lang w:eastAsia="en-US"/>
        </w:rPr>
        <w:t>tigma(Coleoptera: Scarabaeidae)</w:t>
      </w:r>
    </w:p>
    <w:p w:rsidR="000F1208" w:rsidRDefault="000F1208" w:rsidP="0091438E">
      <w:pPr>
        <w:spacing w:line="480" w:lineRule="auto"/>
        <w:rPr>
          <w:rFonts w:ascii="Times New Roman" w:hAnsi="Times New Roman" w:cs="Times New Roman"/>
          <w:lang w:val="en-US"/>
        </w:rPr>
      </w:pPr>
    </w:p>
    <w:p w:rsidR="00B1409E" w:rsidRPr="00072FA2" w:rsidRDefault="008C3431" w:rsidP="00655FE6">
      <w:pPr>
        <w:spacing w:after="0"/>
        <w:jc w:val="center"/>
        <w:rPr>
          <w:rFonts w:ascii="Times New Roman" w:hAnsi="Times New Roman" w:cs="Times New Roman"/>
          <w:b/>
          <w:vertAlign w:val="superscript"/>
          <w:lang w:val="en-US"/>
        </w:rPr>
      </w:pPr>
      <w:r w:rsidRPr="00072FA2">
        <w:rPr>
          <w:rFonts w:ascii="Times New Roman" w:hAnsi="Times New Roman" w:cs="Times New Roman"/>
          <w:b/>
          <w:lang w:val="en-US"/>
        </w:rPr>
        <w:t>Eko Siswanto</w:t>
      </w:r>
      <w:r w:rsidR="000F1208" w:rsidRPr="00072FA2">
        <w:rPr>
          <w:rFonts w:ascii="Times New Roman" w:hAnsi="Times New Roman" w:cs="Times New Roman"/>
          <w:b/>
          <w:vertAlign w:val="superscript"/>
          <w:lang w:val="en-US"/>
        </w:rPr>
        <w:t>1)</w:t>
      </w:r>
      <w:r w:rsidR="000F1208" w:rsidRPr="00072FA2">
        <w:rPr>
          <w:rFonts w:ascii="Times New Roman" w:hAnsi="Times New Roman" w:cs="Times New Roman"/>
          <w:b/>
          <w:lang w:val="en-US"/>
        </w:rPr>
        <w:t xml:space="preserve">, Etik M. Achadian </w:t>
      </w:r>
      <w:r w:rsidR="000F1208" w:rsidRPr="00072FA2">
        <w:rPr>
          <w:rFonts w:ascii="Times New Roman" w:hAnsi="Times New Roman" w:cs="Times New Roman"/>
          <w:b/>
          <w:vertAlign w:val="superscript"/>
          <w:lang w:val="en-US"/>
        </w:rPr>
        <w:t>2)</w:t>
      </w:r>
      <w:r w:rsidR="0095461B" w:rsidRPr="00072FA2">
        <w:rPr>
          <w:rFonts w:ascii="Times New Roman" w:hAnsi="Times New Roman" w:cs="Times New Roman"/>
          <w:b/>
          <w:lang w:val="en-US"/>
        </w:rPr>
        <w:t>, dan Tri Kurniastuti</w:t>
      </w:r>
      <w:r w:rsidR="000F1208" w:rsidRPr="00072FA2">
        <w:rPr>
          <w:rFonts w:ascii="Times New Roman" w:hAnsi="Times New Roman" w:cs="Times New Roman"/>
          <w:b/>
          <w:vertAlign w:val="superscript"/>
          <w:lang w:val="en-US"/>
        </w:rPr>
        <w:t>3)</w:t>
      </w:r>
    </w:p>
    <w:p w:rsidR="000F1208" w:rsidRPr="00072FA2" w:rsidRDefault="000F1208" w:rsidP="0095461B">
      <w:pPr>
        <w:pStyle w:val="ListParagraph"/>
        <w:numPr>
          <w:ilvl w:val="0"/>
          <w:numId w:val="1"/>
        </w:numPr>
        <w:spacing w:after="0"/>
        <w:ind w:left="426" w:hanging="284"/>
        <w:jc w:val="both"/>
        <w:rPr>
          <w:rFonts w:ascii="Times New Roman" w:hAnsi="Times New Roman" w:cs="Times New Roman"/>
          <w:lang w:val="en-US"/>
        </w:rPr>
      </w:pPr>
      <w:r w:rsidRPr="00072FA2">
        <w:rPr>
          <w:rFonts w:ascii="Times New Roman" w:hAnsi="Times New Roman" w:cs="Times New Roman"/>
          <w:lang w:val="en-US"/>
        </w:rPr>
        <w:t xml:space="preserve">Mahasiswa </w:t>
      </w:r>
      <w:r w:rsidR="008C3431" w:rsidRPr="00072FA2">
        <w:rPr>
          <w:rFonts w:ascii="Times New Roman" w:hAnsi="Times New Roman" w:cs="Times New Roman"/>
          <w:lang w:val="en-US"/>
        </w:rPr>
        <w:t>P</w:t>
      </w:r>
      <w:r w:rsidRPr="00072FA2">
        <w:rPr>
          <w:rFonts w:ascii="Times New Roman" w:hAnsi="Times New Roman" w:cs="Times New Roman"/>
          <w:lang w:val="en-US"/>
        </w:rPr>
        <w:t>ro</w:t>
      </w:r>
      <w:r w:rsidR="008C3431" w:rsidRPr="00072FA2">
        <w:rPr>
          <w:rFonts w:ascii="Times New Roman" w:hAnsi="Times New Roman" w:cs="Times New Roman"/>
          <w:lang w:val="en-US"/>
        </w:rPr>
        <w:t xml:space="preserve">gram Studi </w:t>
      </w:r>
      <w:r w:rsidRPr="00072FA2">
        <w:rPr>
          <w:rFonts w:ascii="Times New Roman" w:hAnsi="Times New Roman" w:cs="Times New Roman"/>
          <w:lang w:val="en-US"/>
        </w:rPr>
        <w:t>Agroteknologi, Fakultas Pertanian, Universitas Islam Balitar</w:t>
      </w:r>
    </w:p>
    <w:p w:rsidR="000F1208" w:rsidRPr="00072FA2" w:rsidRDefault="005168AF" w:rsidP="0095461B">
      <w:pPr>
        <w:pStyle w:val="ListParagraph"/>
        <w:numPr>
          <w:ilvl w:val="0"/>
          <w:numId w:val="1"/>
        </w:numPr>
        <w:spacing w:after="0"/>
        <w:ind w:left="426" w:hanging="284"/>
        <w:jc w:val="both"/>
        <w:rPr>
          <w:rFonts w:ascii="Times New Roman" w:hAnsi="Times New Roman" w:cs="Times New Roman"/>
          <w:lang w:val="en-US"/>
        </w:rPr>
      </w:pPr>
      <w:r>
        <w:rPr>
          <w:rFonts w:ascii="Times New Roman" w:hAnsi="Times New Roman" w:cs="Times New Roman"/>
          <w:lang w:val="en-US"/>
        </w:rPr>
        <w:t xml:space="preserve">Staff </w:t>
      </w:r>
      <w:r w:rsidR="00F47664">
        <w:rPr>
          <w:rFonts w:ascii="Times New Roman" w:hAnsi="Times New Roman" w:cs="Times New Roman"/>
          <w:lang w:val="en-US"/>
        </w:rPr>
        <w:t xml:space="preserve">Peneliti </w:t>
      </w:r>
      <w:r w:rsidR="000F1208" w:rsidRPr="00072FA2">
        <w:rPr>
          <w:rFonts w:ascii="Times New Roman" w:hAnsi="Times New Roman" w:cs="Times New Roman"/>
          <w:lang w:val="en-US"/>
        </w:rPr>
        <w:t>P</w:t>
      </w:r>
      <w:r w:rsidR="008C3431" w:rsidRPr="00072FA2">
        <w:rPr>
          <w:rFonts w:ascii="Times New Roman" w:hAnsi="Times New Roman" w:cs="Times New Roman"/>
          <w:lang w:val="en-US"/>
        </w:rPr>
        <w:t xml:space="preserve">roteksi Tanaman </w:t>
      </w:r>
      <w:r w:rsidR="000F1208" w:rsidRPr="00072FA2">
        <w:rPr>
          <w:rFonts w:ascii="Times New Roman" w:hAnsi="Times New Roman" w:cs="Times New Roman"/>
          <w:lang w:val="en-US"/>
        </w:rPr>
        <w:t>Pusat Penelitian Perkebunan</w:t>
      </w:r>
      <w:r w:rsidR="00F47664">
        <w:rPr>
          <w:rFonts w:ascii="Times New Roman" w:hAnsi="Times New Roman" w:cs="Times New Roman"/>
          <w:lang w:val="en-US"/>
        </w:rPr>
        <w:t xml:space="preserve"> Gula Indonesia (P3GI) Pasuruan</w:t>
      </w:r>
    </w:p>
    <w:p w:rsidR="00655FE6" w:rsidRDefault="00655FE6" w:rsidP="0095461B">
      <w:pPr>
        <w:pStyle w:val="ListParagraph"/>
        <w:numPr>
          <w:ilvl w:val="0"/>
          <w:numId w:val="1"/>
        </w:numPr>
        <w:spacing w:after="0"/>
        <w:ind w:left="426" w:hanging="284"/>
        <w:jc w:val="both"/>
        <w:rPr>
          <w:rFonts w:ascii="Times New Roman" w:hAnsi="Times New Roman" w:cs="Times New Roman"/>
          <w:lang w:val="en-US"/>
        </w:rPr>
      </w:pPr>
      <w:r w:rsidRPr="00072FA2">
        <w:rPr>
          <w:rFonts w:ascii="Times New Roman" w:hAnsi="Times New Roman" w:cs="Times New Roman"/>
          <w:lang w:val="en-US"/>
        </w:rPr>
        <w:t xml:space="preserve">Dosen </w:t>
      </w:r>
      <w:r w:rsidR="008C3431" w:rsidRPr="00072FA2">
        <w:rPr>
          <w:rFonts w:ascii="Times New Roman" w:hAnsi="Times New Roman" w:cs="Times New Roman"/>
          <w:lang w:val="en-US"/>
        </w:rPr>
        <w:t>P</w:t>
      </w:r>
      <w:r w:rsidRPr="00072FA2">
        <w:rPr>
          <w:rFonts w:ascii="Times New Roman" w:hAnsi="Times New Roman" w:cs="Times New Roman"/>
          <w:lang w:val="en-US"/>
        </w:rPr>
        <w:t>ro</w:t>
      </w:r>
      <w:r w:rsidR="008C3431" w:rsidRPr="00072FA2">
        <w:rPr>
          <w:rFonts w:ascii="Times New Roman" w:hAnsi="Times New Roman" w:cs="Times New Roman"/>
          <w:lang w:val="en-US"/>
        </w:rPr>
        <w:t>gram Stu</w:t>
      </w:r>
      <w:r w:rsidRPr="00072FA2">
        <w:rPr>
          <w:rFonts w:ascii="Times New Roman" w:hAnsi="Times New Roman" w:cs="Times New Roman"/>
          <w:lang w:val="en-US"/>
        </w:rPr>
        <w:t>di Agroteknologi, Fakultas Pertanian Universitas Islam Balitar</w:t>
      </w:r>
    </w:p>
    <w:p w:rsidR="00F47664" w:rsidRDefault="00F47664" w:rsidP="00F47664">
      <w:pPr>
        <w:pStyle w:val="ListParagraph"/>
        <w:spacing w:after="0"/>
        <w:ind w:left="426"/>
        <w:jc w:val="center"/>
        <w:rPr>
          <w:rFonts w:ascii="Times New Roman" w:hAnsi="Times New Roman" w:cs="Times New Roman"/>
          <w:lang w:val="en-US"/>
        </w:rPr>
      </w:pPr>
      <w:r>
        <w:rPr>
          <w:rFonts w:ascii="Times New Roman" w:hAnsi="Times New Roman" w:cs="Times New Roman"/>
          <w:lang w:val="en-US"/>
        </w:rPr>
        <w:t xml:space="preserve">Email : </w:t>
      </w:r>
      <w:r>
        <w:rPr>
          <w:rFonts w:ascii="Times New Roman" w:hAnsi="Times New Roman" w:cs="Times New Roman"/>
          <w:vertAlign w:val="superscript"/>
          <w:lang w:val="en-US"/>
        </w:rPr>
        <w:t>1)</w:t>
      </w:r>
      <w:hyperlink r:id="rId7" w:history="1">
        <w:r w:rsidRPr="006932C9">
          <w:rPr>
            <w:rStyle w:val="Hyperlink"/>
            <w:rFonts w:ascii="Times New Roman" w:hAnsi="Times New Roman" w:cs="Times New Roman"/>
            <w:lang w:val="en-US"/>
          </w:rPr>
          <w:t>ekosiswantolaskar96@gmail.com</w:t>
        </w:r>
      </w:hyperlink>
      <w:r>
        <w:rPr>
          <w:rFonts w:ascii="Times New Roman" w:hAnsi="Times New Roman" w:cs="Times New Roman"/>
          <w:lang w:val="en-US"/>
        </w:rPr>
        <w:t xml:space="preserve"> , </w:t>
      </w:r>
      <w:r>
        <w:rPr>
          <w:rFonts w:ascii="Times New Roman" w:hAnsi="Times New Roman" w:cs="Times New Roman"/>
          <w:vertAlign w:val="superscript"/>
          <w:lang w:val="en-US"/>
        </w:rPr>
        <w:t>2)</w:t>
      </w:r>
      <w:hyperlink r:id="rId8" w:history="1">
        <w:r w:rsidRPr="006932C9">
          <w:rPr>
            <w:rStyle w:val="Hyperlink"/>
            <w:rFonts w:ascii="Times New Roman" w:hAnsi="Times New Roman" w:cs="Times New Roman"/>
            <w:lang w:val="en-US"/>
          </w:rPr>
          <w:t>etik.achadian@gmail.com</w:t>
        </w:r>
      </w:hyperlink>
      <w:r>
        <w:rPr>
          <w:rFonts w:ascii="Times New Roman" w:hAnsi="Times New Roman" w:cs="Times New Roman"/>
          <w:lang w:val="en-US"/>
        </w:rPr>
        <w:t xml:space="preserve"> , </w:t>
      </w:r>
    </w:p>
    <w:p w:rsidR="00F47664" w:rsidRPr="00F47664" w:rsidRDefault="00F47664" w:rsidP="00F47664">
      <w:pPr>
        <w:pStyle w:val="ListParagraph"/>
        <w:spacing w:after="0"/>
        <w:ind w:left="426"/>
        <w:jc w:val="center"/>
        <w:rPr>
          <w:rFonts w:ascii="Times New Roman" w:hAnsi="Times New Roman" w:cs="Times New Roman"/>
          <w:lang w:val="en-US"/>
        </w:rPr>
      </w:pPr>
      <w:r>
        <w:rPr>
          <w:rFonts w:ascii="Times New Roman" w:hAnsi="Times New Roman" w:cs="Times New Roman"/>
          <w:vertAlign w:val="superscript"/>
          <w:lang w:val="en-US"/>
        </w:rPr>
        <w:t>3)</w:t>
      </w:r>
      <w:hyperlink r:id="rId9" w:history="1">
        <w:r w:rsidRPr="006932C9">
          <w:rPr>
            <w:rStyle w:val="Hyperlink"/>
            <w:rFonts w:ascii="Times New Roman" w:hAnsi="Times New Roman" w:cs="Times New Roman"/>
            <w:lang w:val="en-US"/>
          </w:rPr>
          <w:t>kurniastuti5@gmail.com</w:t>
        </w:r>
      </w:hyperlink>
    </w:p>
    <w:p w:rsidR="00655FE6" w:rsidRPr="00072FA2" w:rsidRDefault="00655FE6" w:rsidP="0091438E">
      <w:pPr>
        <w:spacing w:after="0" w:line="360" w:lineRule="auto"/>
        <w:ind w:left="426"/>
        <w:jc w:val="both"/>
        <w:rPr>
          <w:rFonts w:ascii="Times New Roman" w:hAnsi="Times New Roman" w:cs="Times New Roman"/>
          <w:lang w:val="en-US"/>
        </w:rPr>
      </w:pPr>
    </w:p>
    <w:p w:rsidR="005168AF" w:rsidRDefault="005168AF" w:rsidP="0091438E">
      <w:pPr>
        <w:spacing w:after="0" w:line="240" w:lineRule="auto"/>
        <w:jc w:val="center"/>
        <w:rPr>
          <w:rFonts w:ascii="Times New Roman" w:hAnsi="Times New Roman" w:cs="Times New Roman"/>
          <w:b/>
          <w:sz w:val="24"/>
          <w:lang w:val="en-US"/>
        </w:rPr>
      </w:pPr>
      <w:r>
        <w:rPr>
          <w:rFonts w:ascii="Times New Roman" w:hAnsi="Times New Roman" w:cs="Times New Roman"/>
          <w:b/>
          <w:sz w:val="24"/>
          <w:lang w:val="en-US"/>
        </w:rPr>
        <w:t>ABSTRAK</w:t>
      </w:r>
    </w:p>
    <w:p w:rsidR="005168AF" w:rsidRDefault="005168AF" w:rsidP="0091438E">
      <w:pPr>
        <w:spacing w:after="0" w:line="240" w:lineRule="auto"/>
        <w:jc w:val="center"/>
        <w:rPr>
          <w:rFonts w:ascii="Times New Roman" w:hAnsi="Times New Roman" w:cs="Times New Roman"/>
          <w:b/>
          <w:sz w:val="24"/>
          <w:lang w:val="en-US"/>
        </w:rPr>
      </w:pPr>
    </w:p>
    <w:p w:rsidR="005168AF" w:rsidRDefault="005168AF" w:rsidP="0091438E">
      <w:pPr>
        <w:spacing w:after="0" w:line="240" w:lineRule="auto"/>
        <w:jc w:val="both"/>
        <w:rPr>
          <w:rFonts w:ascii="Times New Roman" w:hAnsi="Times New Roman" w:cs="Times New Roman"/>
          <w:lang w:val="en-US"/>
        </w:rPr>
      </w:pPr>
      <w:r>
        <w:rPr>
          <w:rFonts w:ascii="Times New Roman" w:hAnsi="Times New Roman" w:cs="Times New Roman"/>
          <w:lang w:val="en-US"/>
        </w:rPr>
        <w:t xml:space="preserve">Penelitian ini bertujuan untuk mengetahui pengaruh </w:t>
      </w:r>
      <w:r w:rsidR="002371F8">
        <w:rPr>
          <w:rFonts w:ascii="Times New Roman" w:hAnsi="Times New Roman" w:cs="Times New Roman"/>
          <w:lang w:val="en-US"/>
        </w:rPr>
        <w:t>pemberian pestisida nabati dan insektisida imidakloprid pada</w:t>
      </w:r>
      <w:r>
        <w:rPr>
          <w:rFonts w:ascii="Times New Roman" w:hAnsi="Times New Roman" w:cs="Times New Roman"/>
          <w:lang w:val="en-US"/>
        </w:rPr>
        <w:t xml:space="preserve"> tanaman tebu </w:t>
      </w:r>
      <w:r w:rsidRPr="00072FA2">
        <w:rPr>
          <w:rFonts w:ascii="Times New Roman" w:eastAsia="Times New Roman" w:hAnsi="Times New Roman" w:cs="Times New Roman"/>
          <w:i/>
          <w:sz w:val="24"/>
          <w:lang w:eastAsia="en-US"/>
        </w:rPr>
        <w:t xml:space="preserve">Lepidiota </w:t>
      </w:r>
      <w:r>
        <w:rPr>
          <w:rFonts w:ascii="Times New Roman" w:eastAsia="Times New Roman" w:hAnsi="Times New Roman" w:cs="Times New Roman"/>
          <w:i/>
          <w:sz w:val="24"/>
          <w:lang w:eastAsia="en-US"/>
        </w:rPr>
        <w:t>s</w:t>
      </w:r>
      <w:r w:rsidRPr="00072FA2">
        <w:rPr>
          <w:rFonts w:ascii="Times New Roman" w:eastAsia="Times New Roman" w:hAnsi="Times New Roman" w:cs="Times New Roman"/>
          <w:i/>
          <w:sz w:val="24"/>
          <w:lang w:eastAsia="en-US"/>
        </w:rPr>
        <w:t>tigma</w:t>
      </w:r>
      <w:r w:rsidR="002371F8">
        <w:rPr>
          <w:rFonts w:ascii="Times New Roman" w:hAnsi="Times New Roman" w:cs="Times New Roman"/>
          <w:lang w:val="en-US"/>
        </w:rPr>
        <w:t>terhadap mortalitasnya</w:t>
      </w:r>
      <w:r>
        <w:rPr>
          <w:rFonts w:ascii="Times New Roman" w:hAnsi="Times New Roman" w:cs="Times New Roman"/>
          <w:lang w:val="en-US"/>
        </w:rPr>
        <w:t xml:space="preserve">. </w:t>
      </w:r>
      <w:r w:rsidR="002371F8">
        <w:rPr>
          <w:rFonts w:ascii="Times New Roman" w:hAnsi="Times New Roman" w:cs="Times New Roman"/>
          <w:lang w:val="en-US"/>
        </w:rPr>
        <w:t xml:space="preserve">Perlakuan dilakukan dengan memberikan pestisida secara langsung dan tidak langsung. Penelitian dilakukan menggunakan Rancangan Acak Kelompok dengan 4 perlakuan yaitu kontrol, pemberian limbah kulit kacang mete (600 kg/ha), limbah tembakau (250 kg/ha), dan insektisida imidakloprid (7,5 kg/ha) dengan 4 kali ulangan. Parameter yang diamati adalah </w:t>
      </w:r>
      <w:r w:rsidR="002371F8" w:rsidRPr="00072FA2">
        <w:rPr>
          <w:rFonts w:ascii="Times New Roman" w:hAnsi="Times New Roman" w:cs="Times New Roman"/>
          <w:i/>
        </w:rPr>
        <w:t>antifeedant activity</w:t>
      </w:r>
      <w:r w:rsidR="002371F8">
        <w:rPr>
          <w:rFonts w:ascii="Times New Roman" w:hAnsi="Times New Roman" w:cs="Times New Roman"/>
          <w:i/>
          <w:lang w:val="en-US"/>
        </w:rPr>
        <w:t xml:space="preserve">, </w:t>
      </w:r>
      <w:r w:rsidR="002371F8">
        <w:rPr>
          <w:rFonts w:ascii="Times New Roman" w:hAnsi="Times New Roman" w:cs="Times New Roman"/>
          <w:lang w:val="en-US"/>
        </w:rPr>
        <w:t xml:space="preserve">mortalitas dan </w:t>
      </w:r>
      <w:r w:rsidR="002371F8">
        <w:rPr>
          <w:rFonts w:ascii="Times New Roman" w:hAnsi="Times New Roman" w:cs="Times New Roman"/>
          <w:i/>
          <w:lang w:val="en-US"/>
        </w:rPr>
        <w:t xml:space="preserve">rating </w:t>
      </w:r>
      <w:r w:rsidR="002371F8">
        <w:rPr>
          <w:rFonts w:ascii="Times New Roman" w:hAnsi="Times New Roman" w:cs="Times New Roman"/>
          <w:lang w:val="en-US"/>
        </w:rPr>
        <w:t xml:space="preserve">gejala kerusakan tanaman. Hasil dari penelitian ini </w:t>
      </w:r>
      <w:r w:rsidR="00180D4B">
        <w:rPr>
          <w:rFonts w:ascii="Times New Roman" w:hAnsi="Times New Roman" w:cs="Times New Roman"/>
          <w:lang w:val="en-US"/>
        </w:rPr>
        <w:t xml:space="preserve">menunjukkan bahwa perlakuan pemberian 7,5 kg/ha imidakloprid merupakan hasil terbaik pada parameter yang diamati, yaitu </w:t>
      </w:r>
      <w:r w:rsidR="00180D4B" w:rsidRPr="00072FA2">
        <w:rPr>
          <w:rFonts w:ascii="Times New Roman" w:hAnsi="Times New Roman" w:cs="Times New Roman"/>
          <w:i/>
        </w:rPr>
        <w:t>antifeedant activity</w:t>
      </w:r>
      <w:r w:rsidR="00180D4B">
        <w:rPr>
          <w:rFonts w:ascii="Times New Roman" w:hAnsi="Times New Roman" w:cs="Times New Roman"/>
          <w:i/>
          <w:lang w:val="en-US"/>
        </w:rPr>
        <w:t xml:space="preserve">, </w:t>
      </w:r>
      <w:r w:rsidR="00180D4B">
        <w:rPr>
          <w:rFonts w:ascii="Times New Roman" w:hAnsi="Times New Roman" w:cs="Times New Roman"/>
          <w:lang w:val="en-US"/>
        </w:rPr>
        <w:t xml:space="preserve">mortalitas dan </w:t>
      </w:r>
      <w:r w:rsidR="00180D4B">
        <w:rPr>
          <w:rFonts w:ascii="Times New Roman" w:hAnsi="Times New Roman" w:cs="Times New Roman"/>
          <w:i/>
          <w:lang w:val="en-US"/>
        </w:rPr>
        <w:t xml:space="preserve">rating </w:t>
      </w:r>
      <w:r w:rsidR="00180D4B">
        <w:rPr>
          <w:rFonts w:ascii="Times New Roman" w:hAnsi="Times New Roman" w:cs="Times New Roman"/>
          <w:lang w:val="en-US"/>
        </w:rPr>
        <w:t>gejala kerusakan tanaman.</w:t>
      </w:r>
    </w:p>
    <w:p w:rsidR="00F47664" w:rsidRDefault="00F47664" w:rsidP="0091438E">
      <w:pPr>
        <w:spacing w:after="0" w:line="240" w:lineRule="auto"/>
        <w:jc w:val="both"/>
        <w:rPr>
          <w:rFonts w:ascii="Times New Roman" w:hAnsi="Times New Roman" w:cs="Times New Roman"/>
          <w:lang w:val="en-US"/>
        </w:rPr>
      </w:pPr>
    </w:p>
    <w:p w:rsidR="00F47664" w:rsidRPr="002371F8" w:rsidRDefault="00F47664" w:rsidP="0091438E">
      <w:pPr>
        <w:spacing w:after="0" w:line="240" w:lineRule="auto"/>
        <w:jc w:val="both"/>
        <w:rPr>
          <w:rFonts w:ascii="Times New Roman" w:hAnsi="Times New Roman" w:cs="Times New Roman"/>
          <w:lang w:val="en-US"/>
        </w:rPr>
      </w:pPr>
      <w:r>
        <w:rPr>
          <w:rFonts w:ascii="Times New Roman" w:hAnsi="Times New Roman" w:cs="Times New Roman"/>
          <w:lang w:val="en-US"/>
        </w:rPr>
        <w:t>Kata kunci :</w:t>
      </w:r>
      <w:r w:rsidR="0091438E" w:rsidRPr="00072FA2">
        <w:rPr>
          <w:rFonts w:ascii="Times New Roman" w:hAnsi="Times New Roman" w:cs="Times New Roman"/>
          <w:i/>
          <w:sz w:val="20"/>
          <w:szCs w:val="20"/>
          <w:lang w:val="en-US"/>
        </w:rPr>
        <w:t>L. stigma, Antifeedant Activity</w:t>
      </w:r>
      <w:r w:rsidR="0091438E" w:rsidRPr="0091438E">
        <w:rPr>
          <w:rFonts w:ascii="Times New Roman" w:hAnsi="Times New Roman" w:cs="Times New Roman"/>
          <w:sz w:val="20"/>
          <w:szCs w:val="20"/>
          <w:lang w:val="en-US"/>
        </w:rPr>
        <w:t>, Mortalitas,</w:t>
      </w:r>
      <w:r w:rsidR="0091438E">
        <w:rPr>
          <w:rFonts w:ascii="Times New Roman" w:hAnsi="Times New Roman" w:cs="Times New Roman"/>
          <w:i/>
          <w:sz w:val="20"/>
          <w:szCs w:val="20"/>
          <w:lang w:val="en-US"/>
        </w:rPr>
        <w:t xml:space="preserve"> R</w:t>
      </w:r>
      <w:r w:rsidR="0091438E">
        <w:rPr>
          <w:rFonts w:ascii="Times New Roman" w:hAnsi="Times New Roman" w:cs="Times New Roman"/>
          <w:i/>
          <w:lang w:val="en-US"/>
        </w:rPr>
        <w:t xml:space="preserve">ating </w:t>
      </w:r>
      <w:r w:rsidR="0091438E">
        <w:rPr>
          <w:rFonts w:ascii="Times New Roman" w:hAnsi="Times New Roman" w:cs="Times New Roman"/>
          <w:lang w:val="en-US"/>
        </w:rPr>
        <w:t>gejala kerusakan tanaman</w:t>
      </w:r>
    </w:p>
    <w:p w:rsidR="005168AF" w:rsidRDefault="005168AF" w:rsidP="0091438E">
      <w:pPr>
        <w:spacing w:after="0" w:line="240" w:lineRule="auto"/>
        <w:jc w:val="center"/>
        <w:rPr>
          <w:rFonts w:ascii="Times New Roman" w:hAnsi="Times New Roman" w:cs="Times New Roman"/>
          <w:b/>
          <w:sz w:val="24"/>
          <w:lang w:val="en-US"/>
        </w:rPr>
      </w:pPr>
    </w:p>
    <w:p w:rsidR="00655FE6" w:rsidRDefault="00655FE6" w:rsidP="0091438E">
      <w:pPr>
        <w:spacing w:after="0" w:line="240" w:lineRule="auto"/>
        <w:jc w:val="center"/>
        <w:rPr>
          <w:rFonts w:ascii="Times New Roman" w:hAnsi="Times New Roman" w:cs="Times New Roman"/>
          <w:b/>
          <w:sz w:val="24"/>
          <w:lang w:val="en-US"/>
        </w:rPr>
      </w:pPr>
      <w:r w:rsidRPr="00655FE6">
        <w:rPr>
          <w:rFonts w:ascii="Times New Roman" w:hAnsi="Times New Roman" w:cs="Times New Roman"/>
          <w:b/>
          <w:sz w:val="24"/>
          <w:lang w:val="en-US"/>
        </w:rPr>
        <w:t>ABSTRACT</w:t>
      </w:r>
    </w:p>
    <w:p w:rsidR="005168AF" w:rsidRDefault="005168AF" w:rsidP="0091438E">
      <w:pPr>
        <w:spacing w:after="0" w:line="240" w:lineRule="auto"/>
        <w:jc w:val="both"/>
        <w:rPr>
          <w:rFonts w:ascii="Times New Roman" w:hAnsi="Times New Roman" w:cs="Times New Roman"/>
        </w:rPr>
      </w:pPr>
    </w:p>
    <w:p w:rsidR="00655FE6" w:rsidRPr="00F47664" w:rsidRDefault="00655FE6" w:rsidP="0091438E">
      <w:pPr>
        <w:spacing w:after="0" w:line="240" w:lineRule="auto"/>
        <w:jc w:val="both"/>
        <w:rPr>
          <w:rFonts w:ascii="Times New Roman" w:hAnsi="Times New Roman" w:cs="Times New Roman"/>
          <w:i/>
        </w:rPr>
      </w:pPr>
      <w:r w:rsidRPr="00F47664">
        <w:rPr>
          <w:rFonts w:ascii="Times New Roman" w:hAnsi="Times New Roman" w:cs="Times New Roman"/>
          <w:i/>
        </w:rPr>
        <w:t xml:space="preserve">This research was conducted to determine the effect of </w:t>
      </w:r>
      <w:r w:rsidR="005168AF" w:rsidRPr="00F47664">
        <w:rPr>
          <w:rFonts w:ascii="Times New Roman" w:hAnsi="Times New Roman" w:cs="Times New Roman"/>
          <w:i/>
          <w:lang w:val="en-US"/>
        </w:rPr>
        <w:t>L. S</w:t>
      </w:r>
      <w:r w:rsidRPr="00F47664">
        <w:rPr>
          <w:rFonts w:ascii="Times New Roman" w:hAnsi="Times New Roman" w:cs="Times New Roman"/>
          <w:i/>
        </w:rPr>
        <w:t xml:space="preserve">tigmafeeding behavior and the results of several control treatments on </w:t>
      </w:r>
      <w:r w:rsidR="005168AF" w:rsidRPr="00F47664">
        <w:rPr>
          <w:rFonts w:ascii="Times New Roman" w:hAnsi="Times New Roman" w:cs="Times New Roman"/>
          <w:i/>
          <w:lang w:val="en-US"/>
        </w:rPr>
        <w:t>L.S</w:t>
      </w:r>
      <w:r w:rsidRPr="00F47664">
        <w:rPr>
          <w:rFonts w:ascii="Times New Roman" w:hAnsi="Times New Roman" w:cs="Times New Roman"/>
          <w:i/>
        </w:rPr>
        <w:t>tigma</w:t>
      </w:r>
      <w:r w:rsidR="005168AF" w:rsidRPr="00F47664">
        <w:rPr>
          <w:rFonts w:ascii="Times New Roman" w:hAnsi="Times New Roman" w:cs="Times New Roman"/>
          <w:i/>
          <w:lang w:val="en-US"/>
        </w:rPr>
        <w:t>.</w:t>
      </w:r>
      <w:r w:rsidRPr="00F47664">
        <w:rPr>
          <w:rFonts w:ascii="Times New Roman" w:hAnsi="Times New Roman" w:cs="Times New Roman"/>
          <w:i/>
        </w:rPr>
        <w:t xml:space="preserve"> mortality. </w:t>
      </w:r>
      <w:r w:rsidR="00072FA2" w:rsidRPr="00F47664">
        <w:rPr>
          <w:rFonts w:ascii="Times New Roman" w:hAnsi="Times New Roman" w:cs="Times New Roman"/>
          <w:i/>
          <w:lang w:val="en-US"/>
        </w:rPr>
        <w:t>T</w:t>
      </w:r>
      <w:r w:rsidRPr="00F47664">
        <w:rPr>
          <w:rFonts w:ascii="Times New Roman" w:hAnsi="Times New Roman" w:cs="Times New Roman"/>
          <w:i/>
        </w:rPr>
        <w:t>reatment of L. stigma testing was</w:t>
      </w:r>
      <w:r w:rsidR="00072FA2" w:rsidRPr="00F47664">
        <w:rPr>
          <w:rFonts w:ascii="Times New Roman" w:hAnsi="Times New Roman" w:cs="Times New Roman"/>
          <w:i/>
        </w:rPr>
        <w:t xml:space="preserve"> carried out in 2 stages,</w:t>
      </w:r>
      <w:r w:rsidRPr="00F47664">
        <w:rPr>
          <w:rFonts w:ascii="Times New Roman" w:hAnsi="Times New Roman" w:cs="Times New Roman"/>
          <w:i/>
        </w:rPr>
        <w:t xml:space="preserve"> direct testing and indirect testing.  The treatments were arranged using a randomized block design (RBD) 4 treatments </w:t>
      </w:r>
      <w:r w:rsidR="00072FA2" w:rsidRPr="00F47664">
        <w:rPr>
          <w:rFonts w:ascii="Times New Roman" w:hAnsi="Times New Roman" w:cs="Times New Roman"/>
          <w:i/>
          <w:lang w:val="en-US"/>
        </w:rPr>
        <w:t>(</w:t>
      </w:r>
      <w:r w:rsidR="00072FA2" w:rsidRPr="00F47664">
        <w:rPr>
          <w:rFonts w:ascii="Times New Roman" w:hAnsi="Times New Roman" w:cs="Times New Roman"/>
          <w:i/>
        </w:rPr>
        <w:t>control, cashew nut shell waste at a dose of 600 kg/ha, tobacco waste 250 kg/ha, and imidacloprid insecticide at a dose of 7.5 kg/ha</w:t>
      </w:r>
      <w:r w:rsidR="00072FA2" w:rsidRPr="00F47664">
        <w:rPr>
          <w:rFonts w:ascii="Times New Roman" w:hAnsi="Times New Roman" w:cs="Times New Roman"/>
          <w:i/>
          <w:lang w:val="en-US"/>
        </w:rPr>
        <w:t xml:space="preserve">) </w:t>
      </w:r>
      <w:r w:rsidR="00072FA2" w:rsidRPr="00F47664">
        <w:rPr>
          <w:rFonts w:ascii="Times New Roman" w:hAnsi="Times New Roman" w:cs="Times New Roman"/>
          <w:i/>
        </w:rPr>
        <w:t xml:space="preserve">were repeated 4 times. </w:t>
      </w:r>
      <w:r w:rsidRPr="00F47664">
        <w:rPr>
          <w:rFonts w:ascii="Times New Roman" w:hAnsi="Times New Roman" w:cs="Times New Roman"/>
          <w:i/>
        </w:rPr>
        <w:t xml:space="preserve">Variables observed included antifeedant activity, mortality and plant damage symptom ratings. The results showed that the </w:t>
      </w:r>
      <w:r w:rsidR="00072FA2" w:rsidRPr="00F47664">
        <w:rPr>
          <w:rFonts w:ascii="Times New Roman" w:hAnsi="Times New Roman" w:cs="Times New Roman"/>
          <w:i/>
        </w:rPr>
        <w:t>treatment using imidacloprid 7.5 kg/</w:t>
      </w:r>
      <w:r w:rsidRPr="00F47664">
        <w:rPr>
          <w:rFonts w:ascii="Times New Roman" w:hAnsi="Times New Roman" w:cs="Times New Roman"/>
          <w:i/>
        </w:rPr>
        <w:t>ha showed the best results on the parameters of observing antifeedant activity, L. stigma mortality, and symptom rating of plant damage.</w:t>
      </w:r>
    </w:p>
    <w:p w:rsidR="00655FE6" w:rsidRPr="005845A1" w:rsidRDefault="00655FE6" w:rsidP="0091438E">
      <w:pPr>
        <w:spacing w:after="0" w:line="240" w:lineRule="auto"/>
        <w:jc w:val="both"/>
        <w:rPr>
          <w:rFonts w:ascii="Times New Roman" w:hAnsi="Times New Roman" w:cs="Times New Roman"/>
          <w:sz w:val="24"/>
          <w:szCs w:val="24"/>
        </w:rPr>
      </w:pPr>
    </w:p>
    <w:p w:rsidR="00655FE6" w:rsidRPr="00072FA2" w:rsidRDefault="00655FE6" w:rsidP="0091438E">
      <w:pPr>
        <w:spacing w:after="0" w:line="240" w:lineRule="auto"/>
        <w:jc w:val="both"/>
        <w:rPr>
          <w:rFonts w:ascii="Times New Roman" w:hAnsi="Times New Roman" w:cs="Times New Roman"/>
          <w:i/>
          <w:sz w:val="20"/>
          <w:szCs w:val="20"/>
          <w:lang w:val="en-US"/>
        </w:rPr>
      </w:pPr>
      <w:r w:rsidRPr="00072FA2">
        <w:rPr>
          <w:rFonts w:ascii="Times New Roman" w:hAnsi="Times New Roman" w:cs="Times New Roman"/>
          <w:b/>
          <w:i/>
          <w:sz w:val="20"/>
          <w:szCs w:val="20"/>
          <w:lang w:val="en-US"/>
        </w:rPr>
        <w:t>Keywords :</w:t>
      </w:r>
      <w:r w:rsidRPr="00072FA2">
        <w:rPr>
          <w:rFonts w:ascii="Times New Roman" w:hAnsi="Times New Roman" w:cs="Times New Roman"/>
          <w:i/>
          <w:sz w:val="20"/>
          <w:szCs w:val="20"/>
          <w:lang w:val="en-US"/>
        </w:rPr>
        <w:t xml:space="preserve"> L. stigma, Antifeedant Activity, Mortality, Symptom ratings of plant damage</w:t>
      </w:r>
    </w:p>
    <w:p w:rsidR="0035049D" w:rsidRDefault="0035049D" w:rsidP="0091438E">
      <w:pPr>
        <w:spacing w:after="0" w:line="240" w:lineRule="auto"/>
        <w:jc w:val="both"/>
        <w:rPr>
          <w:rFonts w:ascii="Times New Roman" w:hAnsi="Times New Roman" w:cs="Times New Roman"/>
          <w:sz w:val="24"/>
          <w:szCs w:val="24"/>
          <w:lang w:val="en-US"/>
        </w:rPr>
      </w:pPr>
    </w:p>
    <w:p w:rsidR="0035049D" w:rsidRDefault="00655FE6" w:rsidP="00655FE6">
      <w:pPr>
        <w:spacing w:after="0" w:line="240" w:lineRule="auto"/>
        <w:jc w:val="center"/>
        <w:rPr>
          <w:rFonts w:ascii="Times New Roman" w:hAnsi="Times New Roman" w:cs="Times New Roman"/>
          <w:b/>
          <w:sz w:val="24"/>
          <w:szCs w:val="24"/>
          <w:lang w:val="en-US"/>
        </w:rPr>
      </w:pPr>
      <w:r w:rsidRPr="00655FE6">
        <w:rPr>
          <w:rFonts w:ascii="Times New Roman" w:hAnsi="Times New Roman" w:cs="Times New Roman"/>
          <w:b/>
          <w:sz w:val="24"/>
          <w:szCs w:val="24"/>
          <w:lang w:val="en-US"/>
        </w:rPr>
        <w:t>PENDAHULUAN</w:t>
      </w:r>
    </w:p>
    <w:p w:rsidR="0095461B" w:rsidRDefault="0095461B" w:rsidP="0091438E">
      <w:pPr>
        <w:spacing w:after="0" w:line="360" w:lineRule="auto"/>
        <w:jc w:val="center"/>
        <w:rPr>
          <w:rFonts w:ascii="Times New Roman" w:hAnsi="Times New Roman" w:cs="Times New Roman"/>
          <w:b/>
          <w:sz w:val="24"/>
          <w:szCs w:val="24"/>
          <w:lang w:val="en-US"/>
        </w:rPr>
      </w:pPr>
    </w:p>
    <w:p w:rsidR="0035049D" w:rsidRDefault="00655FE6" w:rsidP="0091438E">
      <w:pPr>
        <w:spacing w:after="0" w:line="276"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Tebu </w:t>
      </w:r>
      <w:r w:rsidR="00FF3624">
        <w:rPr>
          <w:rFonts w:ascii="Times New Roman" w:hAnsi="Times New Roman" w:cs="Times New Roman"/>
          <w:i/>
          <w:sz w:val="24"/>
          <w:szCs w:val="24"/>
          <w:lang w:val="en-US"/>
        </w:rPr>
        <w:t>(</w:t>
      </w:r>
      <w:r w:rsidR="00FF3624" w:rsidRPr="00FF3624">
        <w:rPr>
          <w:rFonts w:ascii="Times New Roman" w:hAnsi="Times New Roman" w:cs="Times New Roman"/>
          <w:i/>
          <w:sz w:val="24"/>
          <w:szCs w:val="24"/>
          <w:lang w:val="en-US"/>
        </w:rPr>
        <w:t>Saccharum officinarum. L)</w:t>
      </w:r>
      <w:r>
        <w:rPr>
          <w:rFonts w:ascii="Times New Roman" w:hAnsi="Times New Roman" w:cs="Times New Roman"/>
          <w:sz w:val="24"/>
          <w:szCs w:val="24"/>
        </w:rPr>
        <w:t xml:space="preserve">merupakan salah satu komoditi yang banyak ditanam di Indonesia sebagai bahan baku dalam pembuatan gula. Pada tahun 2013-2015 produksi gula nasional berturut-turut mencapai  2,6 juta ton (Anonim, 2014), 2,57 dan </w:t>
      </w:r>
      <w:r w:rsidR="0035049D">
        <w:rPr>
          <w:rFonts w:ascii="Times New Roman" w:hAnsi="Times New Roman" w:cs="Times New Roman"/>
          <w:sz w:val="24"/>
          <w:szCs w:val="24"/>
        </w:rPr>
        <w:t xml:space="preserve">2,49 juta ton (Nugraha, 2016). </w:t>
      </w:r>
      <w:r>
        <w:rPr>
          <w:rFonts w:ascii="Times New Roman" w:hAnsi="Times New Roman" w:cs="Times New Roman"/>
          <w:sz w:val="24"/>
          <w:szCs w:val="24"/>
        </w:rPr>
        <w:t xml:space="preserve">Seiring dengan adanya peningkatan jumlah penduduk di Indonesia, mempengaruhi kebutuhan gula sehingga produksi tebu perlu ditingkatkan. Kebutuhan gula nasional rata-rata yang harus dipenuhi untuk kebutuhan industri dan rumah tangga  adalah  2,82 juta ton per tahun. Hingga saat ini peningkatan permintaan gula, belum diimbangi dengan peningkatan produksi gula secara nasional.Permasalahan industri gula yang dihadapi saat ini adalah menurunnya produktivitas tanaman tebu, salah satunya disebabkan oleh hama tebu yaitu </w:t>
      </w:r>
      <w:r>
        <w:rPr>
          <w:rFonts w:ascii="Times New Roman" w:hAnsi="Times New Roman" w:cs="Times New Roman"/>
          <w:i/>
          <w:sz w:val="24"/>
          <w:szCs w:val="24"/>
        </w:rPr>
        <w:t>Lepidiota s</w:t>
      </w:r>
      <w:r w:rsidRPr="009E5A37">
        <w:rPr>
          <w:rFonts w:ascii="Times New Roman" w:hAnsi="Times New Roman" w:cs="Times New Roman"/>
          <w:i/>
          <w:sz w:val="24"/>
          <w:szCs w:val="24"/>
        </w:rPr>
        <w:t xml:space="preserve">tigma </w:t>
      </w:r>
      <w:r w:rsidRPr="00D04823">
        <w:rPr>
          <w:rFonts w:ascii="Times New Roman" w:hAnsi="Times New Roman" w:cs="Times New Roman"/>
          <w:sz w:val="24"/>
          <w:szCs w:val="24"/>
        </w:rPr>
        <w:t>Fabricius</w:t>
      </w:r>
      <w:r>
        <w:rPr>
          <w:rFonts w:ascii="Times New Roman" w:hAnsi="Times New Roman" w:cs="Times New Roman"/>
          <w:sz w:val="24"/>
          <w:szCs w:val="24"/>
        </w:rPr>
        <w:t>(Ditjenbun, 2011).</w:t>
      </w:r>
      <w:r w:rsidR="00EE0B5F">
        <w:rPr>
          <w:rFonts w:ascii="Times New Roman" w:hAnsi="Times New Roman" w:cs="Times New Roman"/>
          <w:sz w:val="24"/>
          <w:szCs w:val="24"/>
        </w:rPr>
        <w:t xml:space="preserve">Dalam penelitiannya, Aprilia (2011) mengemukakan bahwa hama tebu  </w:t>
      </w:r>
      <w:r w:rsidR="00EE0B5F">
        <w:rPr>
          <w:rFonts w:ascii="Times New Roman" w:hAnsi="Times New Roman" w:cs="Times New Roman"/>
          <w:i/>
          <w:sz w:val="24"/>
          <w:szCs w:val="24"/>
        </w:rPr>
        <w:t xml:space="preserve">L. stigma  </w:t>
      </w:r>
      <w:r w:rsidR="00EE0B5F">
        <w:rPr>
          <w:rFonts w:ascii="Times New Roman" w:hAnsi="Times New Roman" w:cs="Times New Roman"/>
          <w:sz w:val="24"/>
          <w:szCs w:val="24"/>
        </w:rPr>
        <w:t xml:space="preserve">mempunyai daerah sebaran cukup luas, </w:t>
      </w:r>
      <w:r w:rsidR="00035C1F">
        <w:rPr>
          <w:rFonts w:ascii="Times New Roman" w:hAnsi="Times New Roman" w:cs="Times New Roman"/>
          <w:sz w:val="24"/>
          <w:szCs w:val="24"/>
          <w:lang w:val="en-US"/>
        </w:rPr>
        <w:t xml:space="preserve">yang </w:t>
      </w:r>
      <w:r w:rsidR="00EE0B5F">
        <w:rPr>
          <w:rFonts w:ascii="Times New Roman" w:hAnsi="Times New Roman" w:cs="Times New Roman"/>
          <w:sz w:val="24"/>
          <w:szCs w:val="24"/>
        </w:rPr>
        <w:t xml:space="preserve">meliputi daerah tropika sampai daerah yang beriklim sedang </w:t>
      </w:r>
      <w:r w:rsidR="00EE0B5F" w:rsidRPr="00A559B0">
        <w:rPr>
          <w:rFonts w:ascii="Times New Roman" w:hAnsi="Times New Roman" w:cs="Times New Roman"/>
          <w:i/>
          <w:sz w:val="24"/>
          <w:szCs w:val="24"/>
        </w:rPr>
        <w:t>Eucblora viridisumum</w:t>
      </w:r>
      <w:r w:rsidR="00EE0B5F">
        <w:rPr>
          <w:rFonts w:ascii="Times New Roman" w:hAnsi="Times New Roman" w:cs="Times New Roman"/>
          <w:i/>
          <w:sz w:val="24"/>
          <w:szCs w:val="24"/>
        </w:rPr>
        <w:t xml:space="preserve">, </w:t>
      </w:r>
      <w:r w:rsidR="00EE0B5F">
        <w:rPr>
          <w:rFonts w:ascii="Times New Roman" w:hAnsi="Times New Roman" w:cs="Times New Roman"/>
          <w:sz w:val="24"/>
          <w:szCs w:val="24"/>
        </w:rPr>
        <w:t xml:space="preserve"> terutama di daerah pegunungan.  </w:t>
      </w:r>
    </w:p>
    <w:p w:rsidR="0035049D" w:rsidRDefault="00655FE6" w:rsidP="0091438E">
      <w:pPr>
        <w:spacing w:after="0" w:line="276" w:lineRule="auto"/>
        <w:ind w:firstLine="567"/>
        <w:jc w:val="both"/>
        <w:rPr>
          <w:rFonts w:ascii="Times New Roman" w:hAnsi="Times New Roman" w:cs="Times New Roman"/>
          <w:sz w:val="24"/>
          <w:szCs w:val="24"/>
        </w:rPr>
      </w:pPr>
      <w:r w:rsidRPr="00973B1E">
        <w:rPr>
          <w:rFonts w:ascii="Times New Roman" w:hAnsi="Times New Roman" w:cs="Times New Roman"/>
          <w:i/>
          <w:sz w:val="24"/>
          <w:szCs w:val="24"/>
        </w:rPr>
        <w:t>L</w:t>
      </w:r>
      <w:r>
        <w:rPr>
          <w:rFonts w:ascii="Times New Roman" w:hAnsi="Times New Roman" w:cs="Times New Roman"/>
          <w:i/>
          <w:sz w:val="24"/>
          <w:szCs w:val="24"/>
        </w:rPr>
        <w:t xml:space="preserve">. stigma  </w:t>
      </w:r>
      <w:r>
        <w:rPr>
          <w:rFonts w:ascii="Times New Roman" w:hAnsi="Times New Roman" w:cs="Times New Roman"/>
          <w:sz w:val="24"/>
          <w:szCs w:val="24"/>
        </w:rPr>
        <w:t xml:space="preserve">menyerang tanaman tebu terutama pada lahan kering </w:t>
      </w:r>
      <w:r w:rsidR="00035C1F">
        <w:rPr>
          <w:rFonts w:ascii="Times New Roman" w:hAnsi="Times New Roman" w:cs="Times New Roman"/>
          <w:sz w:val="24"/>
          <w:szCs w:val="24"/>
          <w:lang w:val="en-US"/>
        </w:rPr>
        <w:t xml:space="preserve">serta dapat berpotensi menurunkan hasilpanen </w:t>
      </w:r>
      <w:r>
        <w:rPr>
          <w:rFonts w:ascii="Times New Roman" w:hAnsi="Times New Roman" w:cs="Times New Roman"/>
          <w:sz w:val="24"/>
          <w:szCs w:val="24"/>
        </w:rPr>
        <w:t xml:space="preserve">hingga 50 % (Setyaningsih, 2010). </w:t>
      </w:r>
      <w:r w:rsidR="00035C1F">
        <w:rPr>
          <w:rFonts w:ascii="Times New Roman" w:hAnsi="Times New Roman" w:cs="Times New Roman"/>
          <w:sz w:val="24"/>
          <w:szCs w:val="24"/>
          <w:lang w:val="en-US"/>
        </w:rPr>
        <w:t>Sedangkan untuk b</w:t>
      </w:r>
      <w:r>
        <w:rPr>
          <w:rFonts w:ascii="Times New Roman" w:hAnsi="Times New Roman" w:cs="Times New Roman"/>
          <w:sz w:val="24"/>
          <w:szCs w:val="24"/>
        </w:rPr>
        <w:t xml:space="preserve">atas ambang ekonomi larva </w:t>
      </w:r>
      <w:r w:rsidRPr="00973B1E">
        <w:rPr>
          <w:rFonts w:ascii="Times New Roman" w:hAnsi="Times New Roman" w:cs="Times New Roman"/>
          <w:i/>
          <w:sz w:val="24"/>
          <w:szCs w:val="24"/>
        </w:rPr>
        <w:t>L</w:t>
      </w:r>
      <w:r>
        <w:rPr>
          <w:rFonts w:ascii="Times New Roman" w:hAnsi="Times New Roman" w:cs="Times New Roman"/>
          <w:i/>
          <w:sz w:val="24"/>
          <w:szCs w:val="24"/>
        </w:rPr>
        <w:t xml:space="preserve">. stigma  </w:t>
      </w:r>
      <w:r>
        <w:rPr>
          <w:rFonts w:ascii="Times New Roman" w:hAnsi="Times New Roman" w:cs="Times New Roman"/>
          <w:sz w:val="24"/>
          <w:szCs w:val="24"/>
        </w:rPr>
        <w:t xml:space="preserve">adalah apabila terdapat 4-5 ekor per rumpun tanaman tebu.  </w:t>
      </w:r>
      <w:r w:rsidRPr="00973B1E">
        <w:rPr>
          <w:rFonts w:ascii="Times New Roman" w:hAnsi="Times New Roman" w:cs="Times New Roman"/>
          <w:i/>
          <w:sz w:val="24"/>
          <w:szCs w:val="24"/>
        </w:rPr>
        <w:t>L</w:t>
      </w:r>
      <w:r>
        <w:rPr>
          <w:rFonts w:ascii="Times New Roman" w:hAnsi="Times New Roman" w:cs="Times New Roman"/>
          <w:i/>
          <w:sz w:val="24"/>
          <w:szCs w:val="24"/>
        </w:rPr>
        <w:t xml:space="preserve">. stigma  </w:t>
      </w:r>
      <w:r>
        <w:rPr>
          <w:rFonts w:ascii="Times New Roman" w:hAnsi="Times New Roman" w:cs="Times New Roman"/>
          <w:sz w:val="24"/>
          <w:szCs w:val="24"/>
        </w:rPr>
        <w:t xml:space="preserve">instar satu memakan bagian perakaran tanaman yang masih lunak, akan tetapi gejala kerusakan yang ditimbulkan tidak begitu berarti. Pada  vase instar ketiga  jumlah makan yang diperlukan </w:t>
      </w:r>
      <w:r w:rsidRPr="00973B1E">
        <w:rPr>
          <w:rFonts w:ascii="Times New Roman" w:hAnsi="Times New Roman" w:cs="Times New Roman"/>
          <w:i/>
          <w:sz w:val="24"/>
          <w:szCs w:val="24"/>
        </w:rPr>
        <w:t>L</w:t>
      </w:r>
      <w:r>
        <w:rPr>
          <w:rFonts w:ascii="Times New Roman" w:hAnsi="Times New Roman" w:cs="Times New Roman"/>
          <w:i/>
          <w:sz w:val="24"/>
          <w:szCs w:val="24"/>
        </w:rPr>
        <w:t>. stigma</w:t>
      </w:r>
      <w:r>
        <w:rPr>
          <w:rFonts w:ascii="Times New Roman" w:hAnsi="Times New Roman" w:cs="Times New Roman"/>
          <w:sz w:val="24"/>
          <w:szCs w:val="24"/>
        </w:rPr>
        <w:t xml:space="preserve"> semakin banyak. Sehingga kerusakan yang ditimbulkan semakin besar. (Saragih, 2009).</w:t>
      </w:r>
    </w:p>
    <w:p w:rsidR="0035049D" w:rsidRDefault="00655FE6" w:rsidP="0091438E">
      <w:pPr>
        <w:spacing w:after="0" w:line="276" w:lineRule="auto"/>
        <w:ind w:firstLine="567"/>
        <w:jc w:val="both"/>
        <w:rPr>
          <w:rFonts w:ascii="Times New Roman" w:hAnsi="Times New Roman" w:cs="Times New Roman"/>
          <w:sz w:val="24"/>
          <w:szCs w:val="24"/>
        </w:rPr>
      </w:pPr>
      <w:r w:rsidRPr="00973B1E">
        <w:rPr>
          <w:rFonts w:ascii="Times New Roman" w:hAnsi="Times New Roman" w:cs="Times New Roman"/>
          <w:i/>
          <w:sz w:val="24"/>
          <w:szCs w:val="24"/>
        </w:rPr>
        <w:t>L</w:t>
      </w:r>
      <w:r>
        <w:rPr>
          <w:rFonts w:ascii="Times New Roman" w:hAnsi="Times New Roman" w:cs="Times New Roman"/>
          <w:i/>
          <w:sz w:val="24"/>
          <w:szCs w:val="24"/>
        </w:rPr>
        <w:t xml:space="preserve">. stigma  </w:t>
      </w:r>
      <w:r>
        <w:rPr>
          <w:rFonts w:ascii="Times New Roman" w:hAnsi="Times New Roman" w:cs="Times New Roman"/>
          <w:sz w:val="24"/>
          <w:szCs w:val="24"/>
        </w:rPr>
        <w:t xml:space="preserve">dapat dikendalikan menggunakan insektisida berbahan aktif imidakloprid. </w:t>
      </w:r>
      <w:r>
        <w:rPr>
          <w:rFonts w:ascii="Times New Roman" w:hAnsi="Times New Roman" w:cs="Times New Roman"/>
          <w:sz w:val="24"/>
        </w:rPr>
        <w:t>I</w:t>
      </w:r>
      <w:r w:rsidR="00124F59">
        <w:rPr>
          <w:rFonts w:ascii="Times New Roman" w:hAnsi="Times New Roman" w:cs="Times New Roman"/>
          <w:sz w:val="24"/>
          <w:lang w:val="en-US"/>
        </w:rPr>
        <w:t>nsektisida i</w:t>
      </w:r>
      <w:r>
        <w:rPr>
          <w:rFonts w:ascii="Times New Roman" w:hAnsi="Times New Roman" w:cs="Times New Roman"/>
          <w:sz w:val="24"/>
        </w:rPr>
        <w:t>midak</w:t>
      </w:r>
      <w:r w:rsidRPr="00FC4557">
        <w:rPr>
          <w:rFonts w:ascii="Times New Roman" w:hAnsi="Times New Roman" w:cs="Times New Roman"/>
          <w:sz w:val="24"/>
        </w:rPr>
        <w:t>loprid termasuk dalam kelompok neonikotinoid</w:t>
      </w:r>
      <w:r>
        <w:rPr>
          <w:rFonts w:ascii="Times New Roman" w:hAnsi="Times New Roman" w:cs="Times New Roman"/>
          <w:sz w:val="24"/>
        </w:rPr>
        <w:t xml:space="preserve"> yang memiliki </w:t>
      </w:r>
      <w:r w:rsidRPr="00FC4557">
        <w:rPr>
          <w:rFonts w:ascii="Times New Roman" w:hAnsi="Times New Roman" w:cs="Times New Roman"/>
          <w:sz w:val="24"/>
        </w:rPr>
        <w:t>efek translaminar (memiliki kemampuan menembus jaringan</w:t>
      </w:r>
      <w:r>
        <w:rPr>
          <w:rFonts w:ascii="Times New Roman" w:hAnsi="Times New Roman" w:cs="Times New Roman"/>
          <w:sz w:val="24"/>
        </w:rPr>
        <w:t xml:space="preserve"> pada akar maupun daun), memiliki kemampuan </w:t>
      </w:r>
      <w:r w:rsidRPr="00FC4557">
        <w:rPr>
          <w:rFonts w:ascii="Times New Roman" w:hAnsi="Times New Roman" w:cs="Times New Roman"/>
          <w:sz w:val="24"/>
        </w:rPr>
        <w:t>sebagai racun kontak dan lambung</w:t>
      </w:r>
      <w:r>
        <w:rPr>
          <w:rFonts w:ascii="Times New Roman" w:hAnsi="Times New Roman" w:cs="Times New Roman"/>
          <w:sz w:val="24"/>
        </w:rPr>
        <w:t xml:space="preserve">, </w:t>
      </w:r>
      <w:r w:rsidR="00124F59">
        <w:rPr>
          <w:rFonts w:ascii="Times New Roman" w:hAnsi="Times New Roman" w:cs="Times New Roman"/>
          <w:sz w:val="24"/>
          <w:lang w:val="en-US"/>
        </w:rPr>
        <w:t>sertamemiliki kemampuan</w:t>
      </w:r>
      <w:r>
        <w:rPr>
          <w:rFonts w:ascii="Times New Roman" w:hAnsi="Times New Roman" w:cs="Times New Roman"/>
          <w:sz w:val="24"/>
        </w:rPr>
        <w:t xml:space="preserve"> bekerja secara sistemik</w:t>
      </w:r>
      <w:r w:rsidR="00124F59">
        <w:rPr>
          <w:rFonts w:ascii="Times New Roman" w:hAnsi="Times New Roman" w:cs="Times New Roman"/>
          <w:sz w:val="24"/>
          <w:lang w:val="en-US"/>
        </w:rPr>
        <w:t xml:space="preserve">. Sehingga </w:t>
      </w:r>
      <w:r>
        <w:rPr>
          <w:rFonts w:ascii="Times New Roman" w:hAnsi="Times New Roman" w:cs="Times New Roman"/>
          <w:sz w:val="24"/>
        </w:rPr>
        <w:t xml:space="preserve">sangat </w:t>
      </w:r>
      <w:r w:rsidRPr="00FC4557">
        <w:rPr>
          <w:rFonts w:ascii="Times New Roman" w:hAnsi="Times New Roman" w:cs="Times New Roman"/>
          <w:sz w:val="24"/>
        </w:rPr>
        <w:t xml:space="preserve">efektif untuk mengendalikan </w:t>
      </w:r>
      <w:r>
        <w:rPr>
          <w:rFonts w:ascii="Times New Roman" w:hAnsi="Times New Roman" w:cs="Times New Roman"/>
          <w:sz w:val="24"/>
        </w:rPr>
        <w:t xml:space="preserve">jenis </w:t>
      </w:r>
      <w:r w:rsidRPr="00FC4557">
        <w:rPr>
          <w:rFonts w:ascii="Times New Roman" w:hAnsi="Times New Roman" w:cs="Times New Roman"/>
          <w:sz w:val="24"/>
        </w:rPr>
        <w:t>hama yang merusak tanaman den</w:t>
      </w:r>
      <w:r>
        <w:rPr>
          <w:rFonts w:ascii="Times New Roman" w:hAnsi="Times New Roman" w:cs="Times New Roman"/>
          <w:sz w:val="24"/>
        </w:rPr>
        <w:t xml:space="preserve">gan cara menghisap </w:t>
      </w:r>
      <w:r w:rsidR="00124F59">
        <w:rPr>
          <w:rFonts w:ascii="Times New Roman" w:hAnsi="Times New Roman" w:cs="Times New Roman"/>
          <w:sz w:val="24"/>
          <w:lang w:val="en-US"/>
        </w:rPr>
        <w:t xml:space="preserve">maupun </w:t>
      </w:r>
      <w:r>
        <w:rPr>
          <w:rFonts w:ascii="Times New Roman" w:hAnsi="Times New Roman" w:cs="Times New Roman"/>
          <w:sz w:val="24"/>
        </w:rPr>
        <w:t xml:space="preserve">menusuk. </w:t>
      </w:r>
      <w:r w:rsidR="00124F59">
        <w:rPr>
          <w:rFonts w:ascii="Times New Roman" w:hAnsi="Times New Roman" w:cs="Times New Roman"/>
          <w:sz w:val="24"/>
          <w:szCs w:val="24"/>
          <w:lang w:val="en-US"/>
        </w:rPr>
        <w:t>Bahan aktif yang terkandung dalam insektisida imidakloprid</w:t>
      </w:r>
      <w:r>
        <w:rPr>
          <w:rFonts w:ascii="Times New Roman" w:hAnsi="Times New Roman" w:cs="Times New Roman"/>
          <w:sz w:val="24"/>
          <w:szCs w:val="24"/>
        </w:rPr>
        <w:t xml:space="preserve"> tidak membahayakan mamalia karena </w:t>
      </w:r>
      <w:r w:rsidR="00124F59">
        <w:rPr>
          <w:rFonts w:ascii="Times New Roman" w:hAnsi="Times New Roman" w:cs="Times New Roman"/>
          <w:sz w:val="24"/>
          <w:szCs w:val="24"/>
          <w:lang w:val="en-US"/>
        </w:rPr>
        <w:t xml:space="preserve">imidakloprid </w:t>
      </w:r>
      <w:r>
        <w:rPr>
          <w:rFonts w:ascii="Times New Roman" w:hAnsi="Times New Roman" w:cs="Times New Roman"/>
          <w:sz w:val="24"/>
          <w:szCs w:val="24"/>
        </w:rPr>
        <w:t xml:space="preserve">mampu mengikatlebih kuat pada reseptor neuron serangga dibandingkan reseptor neuron pada mamalia, sehinggaimidakloprid lebih beracun bagi serangga daripada mamalia.Imidakloprid merupakan salah satu bahan aktif yang paling banyak digunakan petani diIndonesia untuk mengendalikan hama pada tanaman, serta merupakan insektisida berbahan aktif yang termasuk ke dalam kelompokneonikotinoid dari sub kelompok kloronikotinil. Insektisida imidakloprid mempunyai sistem kerja secara sistemik untuk mengendalikan hama tanaman sejenis wereng coklat. Sementara itu bahan aktif </w:t>
      </w:r>
      <w:r>
        <w:rPr>
          <w:rFonts w:ascii="Times New Roman" w:hAnsi="Times New Roman" w:cs="Times New Roman"/>
          <w:sz w:val="24"/>
          <w:szCs w:val="24"/>
        </w:rPr>
        <w:lastRenderedPageBreak/>
        <w:t>Buprofezin banyak dijumpai di pasaran dengan nama dagang Ruprosida, Applaud, Lugen dan Lauda. Efektifitas imidakloprid mampu menekan serta menghambat pergantian kulit pada hama wereng coklat (Trubus, 2010).</w:t>
      </w:r>
    </w:p>
    <w:p w:rsidR="00124F59" w:rsidRDefault="00655FE6" w:rsidP="0091438E">
      <w:pPr>
        <w:spacing w:after="0" w:line="276"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Pengendalian hama </w:t>
      </w:r>
      <w:r w:rsidRPr="00973B1E">
        <w:rPr>
          <w:rFonts w:ascii="Times New Roman" w:hAnsi="Times New Roman" w:cs="Times New Roman"/>
          <w:i/>
          <w:sz w:val="24"/>
          <w:szCs w:val="24"/>
        </w:rPr>
        <w:t>L</w:t>
      </w:r>
      <w:r>
        <w:rPr>
          <w:rFonts w:ascii="Times New Roman" w:hAnsi="Times New Roman" w:cs="Times New Roman"/>
          <w:i/>
          <w:sz w:val="24"/>
          <w:szCs w:val="24"/>
        </w:rPr>
        <w:t xml:space="preserve">. stigma  </w:t>
      </w:r>
      <w:r>
        <w:rPr>
          <w:rFonts w:ascii="Times New Roman" w:hAnsi="Times New Roman" w:cs="Times New Roman"/>
          <w:sz w:val="24"/>
          <w:szCs w:val="24"/>
        </w:rPr>
        <w:t xml:space="preserve">juga dapat dilakukan dengan memanfaatkan bagian tanaman sebagai pestisida nabati. Dalam bagian tumbuhan terdapat bahan kimia sebagai bioaktivasi terhadap serangga yaitu </w:t>
      </w:r>
      <w:r w:rsidR="00124F59">
        <w:rPr>
          <w:rFonts w:ascii="Times New Roman" w:hAnsi="Times New Roman" w:cs="Times New Roman"/>
          <w:sz w:val="24"/>
          <w:szCs w:val="24"/>
          <w:lang w:val="en-US"/>
        </w:rPr>
        <w:t xml:space="preserve">sebagai </w:t>
      </w:r>
      <w:r>
        <w:rPr>
          <w:rFonts w:ascii="Times New Roman" w:hAnsi="Times New Roman" w:cs="Times New Roman"/>
          <w:sz w:val="24"/>
          <w:szCs w:val="24"/>
        </w:rPr>
        <w:t>bahan penolak</w:t>
      </w:r>
      <w:r w:rsidR="00124F59">
        <w:rPr>
          <w:rFonts w:ascii="Times New Roman" w:hAnsi="Times New Roman" w:cs="Times New Roman"/>
          <w:sz w:val="24"/>
          <w:szCs w:val="24"/>
          <w:lang w:val="en-US"/>
        </w:rPr>
        <w:t xml:space="preserve"> makan</w:t>
      </w:r>
      <w:r w:rsidRPr="00AC798E">
        <w:rPr>
          <w:rFonts w:ascii="Times New Roman" w:hAnsi="Times New Roman" w:cs="Times New Roman"/>
          <w:i/>
          <w:sz w:val="24"/>
          <w:szCs w:val="24"/>
        </w:rPr>
        <w:t>(repellent),</w:t>
      </w:r>
      <w:r>
        <w:rPr>
          <w:rFonts w:ascii="Times New Roman" w:hAnsi="Times New Roman" w:cs="Times New Roman"/>
          <w:sz w:val="24"/>
          <w:szCs w:val="24"/>
        </w:rPr>
        <w:t xml:space="preserve"> penghambat </w:t>
      </w:r>
      <w:r w:rsidR="00124F59">
        <w:rPr>
          <w:rFonts w:ascii="Times New Roman" w:hAnsi="Times New Roman" w:cs="Times New Roman"/>
          <w:sz w:val="24"/>
          <w:szCs w:val="24"/>
          <w:lang w:val="en-US"/>
        </w:rPr>
        <w:t xml:space="preserve">aktivitas </w:t>
      </w:r>
      <w:r>
        <w:rPr>
          <w:rFonts w:ascii="Times New Roman" w:hAnsi="Times New Roman" w:cs="Times New Roman"/>
          <w:sz w:val="24"/>
          <w:szCs w:val="24"/>
        </w:rPr>
        <w:t xml:space="preserve">makan </w:t>
      </w:r>
      <w:r w:rsidRPr="00AC798E">
        <w:rPr>
          <w:rFonts w:ascii="Times New Roman" w:hAnsi="Times New Roman" w:cs="Times New Roman"/>
          <w:i/>
          <w:sz w:val="24"/>
          <w:szCs w:val="24"/>
        </w:rPr>
        <w:t>(antifeedant),</w:t>
      </w:r>
      <w:r>
        <w:rPr>
          <w:rFonts w:ascii="Times New Roman" w:hAnsi="Times New Roman" w:cs="Times New Roman"/>
          <w:sz w:val="24"/>
          <w:szCs w:val="24"/>
        </w:rPr>
        <w:t xml:space="preserve"> penghambat perkembangan serangga </w:t>
      </w:r>
      <w:r w:rsidRPr="00AC798E">
        <w:rPr>
          <w:rFonts w:ascii="Times New Roman" w:hAnsi="Times New Roman" w:cs="Times New Roman"/>
          <w:i/>
          <w:sz w:val="24"/>
          <w:szCs w:val="24"/>
        </w:rPr>
        <w:t xml:space="preserve">(insect growth regulator), </w:t>
      </w:r>
      <w:r>
        <w:rPr>
          <w:rFonts w:ascii="Times New Roman" w:hAnsi="Times New Roman" w:cs="Times New Roman"/>
          <w:sz w:val="24"/>
          <w:szCs w:val="24"/>
        </w:rPr>
        <w:t xml:space="preserve">dan penghambat penularan </w:t>
      </w:r>
      <w:r w:rsidRPr="00AC798E">
        <w:rPr>
          <w:rFonts w:ascii="Times New Roman" w:hAnsi="Times New Roman" w:cs="Times New Roman"/>
          <w:i/>
          <w:sz w:val="24"/>
          <w:szCs w:val="24"/>
        </w:rPr>
        <w:t>(oviposition deterrent)</w:t>
      </w:r>
      <w:r>
        <w:rPr>
          <w:rFonts w:ascii="Times New Roman" w:hAnsi="Times New Roman" w:cs="Times New Roman"/>
          <w:sz w:val="24"/>
          <w:szCs w:val="24"/>
        </w:rPr>
        <w:t xml:space="preserve"> (Sudarmo, 2005). </w:t>
      </w:r>
    </w:p>
    <w:p w:rsidR="00655FE6" w:rsidRDefault="00655FE6" w:rsidP="0091438E">
      <w:pPr>
        <w:spacing w:after="0" w:line="276"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Tanaman mete merupakan jenis tanaman yang dapat dimanfaatkan sebagai pestisida nabati. Pestisida nabati biji mete mengandung azadirakhtin, meliantriol, salannin  (Lestari </w:t>
      </w:r>
      <w:r w:rsidRPr="0054240D">
        <w:rPr>
          <w:rFonts w:ascii="Times New Roman" w:hAnsi="Times New Roman" w:cs="Times New Roman"/>
          <w:i/>
          <w:sz w:val="24"/>
          <w:szCs w:val="24"/>
        </w:rPr>
        <w:t>et al</w:t>
      </w:r>
      <w:r w:rsidR="0035049D">
        <w:rPr>
          <w:rFonts w:ascii="Times New Roman" w:hAnsi="Times New Roman" w:cs="Times New Roman"/>
          <w:sz w:val="24"/>
          <w:szCs w:val="24"/>
        </w:rPr>
        <w:t>, 2013).</w:t>
      </w:r>
      <w:r w:rsidRPr="005F64AA">
        <w:rPr>
          <w:rFonts w:ascii="Times New Roman" w:hAnsi="Times New Roman" w:cs="Times New Roman"/>
          <w:sz w:val="24"/>
          <w:szCs w:val="24"/>
        </w:rPr>
        <w:t xml:space="preserve">Senyawa aktif </w:t>
      </w:r>
      <w:r w:rsidR="00124F59">
        <w:rPr>
          <w:rFonts w:ascii="Times New Roman" w:hAnsi="Times New Roman" w:cs="Times New Roman"/>
          <w:sz w:val="24"/>
          <w:szCs w:val="24"/>
          <w:lang w:val="en-US"/>
        </w:rPr>
        <w:t>yang terdapat pada</w:t>
      </w:r>
      <w:r w:rsidRPr="005F64AA">
        <w:rPr>
          <w:rFonts w:ascii="Times New Roman" w:hAnsi="Times New Roman" w:cs="Times New Roman"/>
          <w:sz w:val="24"/>
          <w:szCs w:val="24"/>
        </w:rPr>
        <w:t xml:space="preserve"> tanaman jambu mete tidak membunuh  hama secara tepat, tetapi b</w:t>
      </w:r>
      <w:r>
        <w:rPr>
          <w:rFonts w:ascii="Times New Roman" w:hAnsi="Times New Roman" w:cs="Times New Roman"/>
          <w:sz w:val="24"/>
          <w:szCs w:val="24"/>
        </w:rPr>
        <w:t xml:space="preserve">erpengaruh </w:t>
      </w:r>
      <w:r w:rsidRPr="005F64AA">
        <w:rPr>
          <w:rFonts w:ascii="Times New Roman" w:hAnsi="Times New Roman" w:cs="Times New Roman"/>
          <w:sz w:val="24"/>
          <w:szCs w:val="24"/>
        </w:rPr>
        <w:t xml:space="preserve">terhadap daya makan, </w:t>
      </w:r>
      <w:r>
        <w:rPr>
          <w:rFonts w:ascii="Times New Roman" w:hAnsi="Times New Roman" w:cs="Times New Roman"/>
          <w:sz w:val="24"/>
          <w:szCs w:val="24"/>
        </w:rPr>
        <w:t xml:space="preserve">menghambat </w:t>
      </w:r>
      <w:r w:rsidRPr="005F64AA">
        <w:rPr>
          <w:rFonts w:ascii="Times New Roman" w:hAnsi="Times New Roman" w:cs="Times New Roman"/>
          <w:sz w:val="24"/>
          <w:szCs w:val="24"/>
        </w:rPr>
        <w:t xml:space="preserve">perkembangbiakan, </w:t>
      </w:r>
      <w:r>
        <w:rPr>
          <w:rFonts w:ascii="Times New Roman" w:hAnsi="Times New Roman" w:cs="Times New Roman"/>
          <w:sz w:val="24"/>
          <w:szCs w:val="24"/>
        </w:rPr>
        <w:t xml:space="preserve">menghambat </w:t>
      </w:r>
      <w:r w:rsidRPr="005F64AA">
        <w:rPr>
          <w:rFonts w:ascii="Times New Roman" w:hAnsi="Times New Roman" w:cs="Times New Roman"/>
          <w:sz w:val="24"/>
          <w:szCs w:val="24"/>
        </w:rPr>
        <w:t>pertumbuhan, penurunan daya tetas telur</w:t>
      </w:r>
      <w:r>
        <w:rPr>
          <w:rFonts w:ascii="Times New Roman" w:hAnsi="Times New Roman" w:cs="Times New Roman"/>
          <w:sz w:val="24"/>
          <w:szCs w:val="24"/>
        </w:rPr>
        <w:t xml:space="preserve"> dan </w:t>
      </w:r>
      <w:r w:rsidRPr="005F64AA">
        <w:rPr>
          <w:rFonts w:ascii="Times New Roman" w:hAnsi="Times New Roman" w:cs="Times New Roman"/>
          <w:sz w:val="24"/>
          <w:szCs w:val="24"/>
        </w:rPr>
        <w:t xml:space="preserve">daya reproduksi, </w:t>
      </w:r>
      <w:r>
        <w:rPr>
          <w:rFonts w:ascii="Times New Roman" w:hAnsi="Times New Roman" w:cs="Times New Roman"/>
          <w:sz w:val="24"/>
          <w:szCs w:val="24"/>
        </w:rPr>
        <w:t xml:space="preserve">menekan </w:t>
      </w:r>
      <w:r w:rsidRPr="005F64AA">
        <w:rPr>
          <w:rFonts w:ascii="Times New Roman" w:hAnsi="Times New Roman" w:cs="Times New Roman"/>
          <w:sz w:val="24"/>
          <w:szCs w:val="24"/>
        </w:rPr>
        <w:t>proses ganti kulit, berperan sebagai pemandul</w:t>
      </w:r>
      <w:r>
        <w:rPr>
          <w:rFonts w:ascii="Times New Roman" w:hAnsi="Times New Roman" w:cs="Times New Roman"/>
          <w:sz w:val="24"/>
          <w:szCs w:val="24"/>
        </w:rPr>
        <w:t>, serta</w:t>
      </w:r>
      <w:r w:rsidRPr="005F64AA">
        <w:rPr>
          <w:rFonts w:ascii="Times New Roman" w:hAnsi="Times New Roman" w:cs="Times New Roman"/>
          <w:sz w:val="24"/>
          <w:szCs w:val="24"/>
        </w:rPr>
        <w:t xml:space="preserve"> mampu menghambat pembentukan kitin. </w:t>
      </w:r>
      <w:r>
        <w:rPr>
          <w:rFonts w:ascii="Times New Roman" w:hAnsi="Times New Roman" w:cs="Times New Roman"/>
          <w:sz w:val="24"/>
          <w:szCs w:val="24"/>
        </w:rPr>
        <w:t xml:space="preserve">Pada tanaman jambu mete terdapat kandungan minyak biji jambu mete yang mengandung senyawa fenol. Senyawa fenol merupakan senyawa gabungan antara senyawa gabungan antara asam anacardic (90%) dan kardol (100%). Senyawa fenol dapat digunakan sebagai insektisida untuk mengendalikan hama rayap (Asogwa </w:t>
      </w:r>
      <w:r w:rsidRPr="001103CF">
        <w:rPr>
          <w:rFonts w:ascii="Times New Roman" w:hAnsi="Times New Roman" w:cs="Times New Roman"/>
          <w:i/>
          <w:sz w:val="24"/>
          <w:szCs w:val="24"/>
        </w:rPr>
        <w:t>et al</w:t>
      </w:r>
      <w:r>
        <w:rPr>
          <w:rFonts w:ascii="Times New Roman" w:hAnsi="Times New Roman" w:cs="Times New Roman"/>
          <w:sz w:val="24"/>
          <w:szCs w:val="24"/>
        </w:rPr>
        <w:t xml:space="preserve">., </w:t>
      </w:r>
      <w:r w:rsidR="0035049D">
        <w:rPr>
          <w:rFonts w:ascii="Times New Roman" w:hAnsi="Times New Roman" w:cs="Times New Roman"/>
          <w:sz w:val="24"/>
          <w:szCs w:val="24"/>
        </w:rPr>
        <w:t>2007).</w:t>
      </w:r>
    </w:p>
    <w:p w:rsidR="0035049D" w:rsidRDefault="0035049D" w:rsidP="0091438E">
      <w:pPr>
        <w:pStyle w:val="ListParagraph"/>
        <w:spacing w:after="0" w:line="276" w:lineRule="auto"/>
        <w:ind w:left="0"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Tujuan dari </w:t>
      </w:r>
      <w:r>
        <w:rPr>
          <w:rFonts w:ascii="Times New Roman" w:hAnsi="Times New Roman" w:cs="Times New Roman"/>
          <w:sz w:val="24"/>
          <w:szCs w:val="24"/>
        </w:rPr>
        <w:t>penelitian ini:</w:t>
      </w:r>
      <w:r w:rsidRPr="0035049D">
        <w:rPr>
          <w:rFonts w:ascii="Times New Roman" w:hAnsi="Times New Roman" w:cs="Times New Roman"/>
          <w:sz w:val="24"/>
          <w:szCs w:val="24"/>
          <w:vertAlign w:val="superscript"/>
          <w:lang w:val="en-US"/>
        </w:rPr>
        <w:t>1)</w:t>
      </w:r>
      <w:r w:rsidRPr="00F16D90">
        <w:rPr>
          <w:rFonts w:ascii="Times New Roman" w:hAnsi="Times New Roman" w:cs="Times New Roman"/>
          <w:sz w:val="24"/>
          <w:szCs w:val="24"/>
        </w:rPr>
        <w:t>M</w:t>
      </w:r>
      <w:r>
        <w:rPr>
          <w:rFonts w:ascii="Times New Roman" w:hAnsi="Times New Roman" w:cs="Times New Roman"/>
          <w:sz w:val="24"/>
          <w:szCs w:val="24"/>
        </w:rPr>
        <w:t>engetahui pengaruh perilaku makan</w:t>
      </w:r>
      <w:r w:rsidR="00F47664" w:rsidRPr="00F47664">
        <w:rPr>
          <w:rFonts w:ascii="Times New Roman" w:hAnsi="Times New Roman" w:cs="Times New Roman"/>
          <w:sz w:val="24"/>
          <w:szCs w:val="24"/>
          <w:lang w:val="en-US"/>
        </w:rPr>
        <w:t>(</w:t>
      </w:r>
      <w:r w:rsidR="00F47664" w:rsidRPr="00F47664">
        <w:rPr>
          <w:rFonts w:ascii="Times New Roman" w:hAnsi="Times New Roman" w:cs="Times New Roman"/>
          <w:i/>
          <w:sz w:val="24"/>
          <w:szCs w:val="24"/>
        </w:rPr>
        <w:t>antifeedant activity</w:t>
      </w:r>
      <w:r w:rsidR="00F47664" w:rsidRPr="00F47664">
        <w:rPr>
          <w:rFonts w:ascii="Times New Roman" w:hAnsi="Times New Roman" w:cs="Times New Roman"/>
          <w:i/>
          <w:sz w:val="24"/>
          <w:szCs w:val="24"/>
          <w:lang w:val="en-US"/>
        </w:rPr>
        <w:t>)</w:t>
      </w:r>
      <w:r>
        <w:rPr>
          <w:rFonts w:ascii="Times New Roman" w:hAnsi="Times New Roman" w:cs="Times New Roman"/>
          <w:i/>
          <w:sz w:val="24"/>
          <w:szCs w:val="24"/>
        </w:rPr>
        <w:t xml:space="preserve">L.stigma </w:t>
      </w:r>
      <w:r w:rsidRPr="00F16D90">
        <w:rPr>
          <w:rFonts w:ascii="Times New Roman" w:hAnsi="Times New Roman" w:cs="Times New Roman"/>
          <w:sz w:val="24"/>
          <w:szCs w:val="24"/>
        </w:rPr>
        <w:t>setelah</w:t>
      </w:r>
      <w:r>
        <w:rPr>
          <w:rFonts w:ascii="Times New Roman" w:hAnsi="Times New Roman" w:cs="Times New Roman"/>
          <w:sz w:val="24"/>
          <w:szCs w:val="24"/>
        </w:rPr>
        <w:t xml:space="preserve"> dilakukan beberapa perlakuan pengendalian</w:t>
      </w:r>
      <w:r>
        <w:rPr>
          <w:rFonts w:ascii="Times New Roman" w:hAnsi="Times New Roman" w:cs="Times New Roman"/>
          <w:sz w:val="24"/>
          <w:szCs w:val="24"/>
          <w:lang w:val="en-US"/>
        </w:rPr>
        <w:t xml:space="preserve">. </w:t>
      </w:r>
      <w:r w:rsidRPr="0035049D">
        <w:rPr>
          <w:rFonts w:ascii="Times New Roman" w:hAnsi="Times New Roman" w:cs="Times New Roman"/>
          <w:sz w:val="24"/>
          <w:szCs w:val="24"/>
          <w:vertAlign w:val="superscript"/>
          <w:lang w:val="en-US"/>
        </w:rPr>
        <w:t>2)</w:t>
      </w:r>
      <w:r w:rsidRPr="000902D6">
        <w:rPr>
          <w:rFonts w:ascii="Times New Roman" w:hAnsi="Times New Roman" w:cs="Times New Roman"/>
          <w:sz w:val="24"/>
          <w:szCs w:val="24"/>
        </w:rPr>
        <w:t xml:space="preserve">Mengetahui hasil uji beberapa perlakuan pengendalian terhadap mortalitas </w:t>
      </w:r>
      <w:r w:rsidRPr="000902D6">
        <w:rPr>
          <w:rFonts w:ascii="Times New Roman" w:hAnsi="Times New Roman" w:cs="Times New Roman"/>
          <w:i/>
          <w:sz w:val="24"/>
          <w:szCs w:val="24"/>
        </w:rPr>
        <w:t xml:space="preserve">L. </w:t>
      </w:r>
      <w:r>
        <w:rPr>
          <w:rFonts w:ascii="Times New Roman" w:hAnsi="Times New Roman" w:cs="Times New Roman"/>
          <w:i/>
          <w:sz w:val="24"/>
          <w:szCs w:val="24"/>
          <w:lang w:val="en-US"/>
        </w:rPr>
        <w:t>s</w:t>
      </w:r>
      <w:r w:rsidRPr="000902D6">
        <w:rPr>
          <w:rFonts w:ascii="Times New Roman" w:hAnsi="Times New Roman" w:cs="Times New Roman"/>
          <w:i/>
          <w:sz w:val="24"/>
          <w:szCs w:val="24"/>
        </w:rPr>
        <w:t>tigma</w:t>
      </w:r>
      <w:r>
        <w:rPr>
          <w:rFonts w:ascii="Times New Roman" w:hAnsi="Times New Roman" w:cs="Times New Roman"/>
          <w:sz w:val="24"/>
          <w:szCs w:val="24"/>
          <w:lang w:val="en-US"/>
        </w:rPr>
        <w:t xml:space="preserve">. </w:t>
      </w:r>
      <w:r w:rsidRPr="0035049D">
        <w:rPr>
          <w:rFonts w:ascii="Times New Roman" w:hAnsi="Times New Roman" w:cs="Times New Roman"/>
          <w:sz w:val="24"/>
          <w:szCs w:val="24"/>
          <w:vertAlign w:val="superscript"/>
          <w:lang w:val="en-US"/>
        </w:rPr>
        <w:t>3)</w:t>
      </w:r>
      <w:r>
        <w:rPr>
          <w:rFonts w:ascii="Times New Roman" w:hAnsi="Times New Roman" w:cs="Times New Roman"/>
          <w:sz w:val="24"/>
          <w:szCs w:val="24"/>
        </w:rPr>
        <w:t>Mengetahui hasil uji beberapa perlakuan pengendalian terhadap rating gejala kerusakan tanaman</w:t>
      </w:r>
      <w:r>
        <w:rPr>
          <w:rFonts w:ascii="Times New Roman" w:hAnsi="Times New Roman" w:cs="Times New Roman"/>
          <w:sz w:val="24"/>
          <w:szCs w:val="24"/>
          <w:lang w:val="en-US"/>
        </w:rPr>
        <w:t>.</w:t>
      </w:r>
    </w:p>
    <w:p w:rsidR="009D073B" w:rsidRDefault="009D073B" w:rsidP="0035049D">
      <w:pPr>
        <w:pStyle w:val="ListParagraph"/>
        <w:spacing w:after="0" w:line="240" w:lineRule="auto"/>
        <w:ind w:left="0" w:firstLine="567"/>
        <w:jc w:val="both"/>
        <w:rPr>
          <w:rFonts w:ascii="Times New Roman" w:hAnsi="Times New Roman" w:cs="Times New Roman"/>
          <w:sz w:val="24"/>
          <w:szCs w:val="24"/>
          <w:lang w:val="en-US"/>
        </w:rPr>
      </w:pPr>
    </w:p>
    <w:p w:rsidR="009D073B" w:rsidRPr="009D073B" w:rsidRDefault="009D073B" w:rsidP="0091438E">
      <w:pPr>
        <w:pStyle w:val="ListParagraph"/>
        <w:spacing w:after="0" w:line="360" w:lineRule="auto"/>
        <w:ind w:left="0" w:firstLine="567"/>
        <w:jc w:val="center"/>
        <w:rPr>
          <w:rFonts w:ascii="Times New Roman" w:hAnsi="Times New Roman" w:cs="Times New Roman"/>
          <w:b/>
          <w:sz w:val="24"/>
          <w:szCs w:val="24"/>
          <w:lang w:val="en-US"/>
        </w:rPr>
      </w:pPr>
      <w:r w:rsidRPr="009D073B">
        <w:rPr>
          <w:rFonts w:ascii="Times New Roman" w:hAnsi="Times New Roman" w:cs="Times New Roman"/>
          <w:b/>
          <w:sz w:val="24"/>
          <w:szCs w:val="24"/>
          <w:lang w:val="en-US"/>
        </w:rPr>
        <w:t>METODOLOGI</w:t>
      </w:r>
    </w:p>
    <w:p w:rsidR="009D073B" w:rsidRDefault="009D073B" w:rsidP="0091438E">
      <w:pPr>
        <w:pStyle w:val="ListParagraph"/>
        <w:spacing w:after="0" w:line="276" w:lineRule="auto"/>
        <w:ind w:left="0"/>
        <w:jc w:val="both"/>
        <w:rPr>
          <w:rFonts w:ascii="Times New Roman" w:hAnsi="Times New Roman" w:cs="Times New Roman"/>
          <w:b/>
          <w:sz w:val="24"/>
          <w:szCs w:val="24"/>
        </w:rPr>
      </w:pPr>
      <w:r>
        <w:rPr>
          <w:rFonts w:ascii="Times New Roman" w:hAnsi="Times New Roman" w:cs="Times New Roman"/>
          <w:b/>
          <w:sz w:val="24"/>
          <w:szCs w:val="24"/>
        </w:rPr>
        <w:t xml:space="preserve">Waktu dan Tempat </w:t>
      </w:r>
    </w:p>
    <w:p w:rsidR="009D073B" w:rsidRDefault="009D073B" w:rsidP="0091438E">
      <w:pPr>
        <w:spacing w:after="0" w:line="276" w:lineRule="auto"/>
        <w:ind w:firstLine="567"/>
        <w:jc w:val="both"/>
        <w:rPr>
          <w:rFonts w:ascii="Times New Roman" w:hAnsi="Times New Roman" w:cs="Times New Roman"/>
          <w:sz w:val="24"/>
          <w:szCs w:val="24"/>
        </w:rPr>
      </w:pPr>
      <w:r>
        <w:rPr>
          <w:rFonts w:ascii="Times New Roman" w:hAnsi="Times New Roman" w:cs="Times New Roman"/>
          <w:sz w:val="24"/>
          <w:szCs w:val="24"/>
        </w:rPr>
        <w:t>Kegiatan penelitian dilaksanakan selama tiga bulan yaitu bulan April sampai dengan Juni 2019 di Rumah Kaca dan Laboratorium Hama milik Pusat Penelitian Perkebunan Gula Indonesia (P3GI) Pasuruan</w:t>
      </w:r>
    </w:p>
    <w:p w:rsidR="009D073B" w:rsidRDefault="009D073B" w:rsidP="0091438E">
      <w:pPr>
        <w:spacing w:after="0" w:line="276" w:lineRule="auto"/>
        <w:ind w:firstLine="567"/>
        <w:jc w:val="both"/>
        <w:rPr>
          <w:rFonts w:ascii="Times New Roman" w:hAnsi="Times New Roman" w:cs="Times New Roman"/>
          <w:sz w:val="24"/>
          <w:szCs w:val="24"/>
        </w:rPr>
      </w:pPr>
    </w:p>
    <w:p w:rsidR="009D073B" w:rsidRPr="00286E96" w:rsidRDefault="009D073B" w:rsidP="0091438E">
      <w:pPr>
        <w:pStyle w:val="ListParagraph"/>
        <w:spacing w:after="0" w:line="276" w:lineRule="auto"/>
        <w:ind w:left="0"/>
        <w:jc w:val="both"/>
        <w:rPr>
          <w:rFonts w:ascii="Times New Roman" w:hAnsi="Times New Roman" w:cs="Times New Roman"/>
          <w:b/>
          <w:sz w:val="24"/>
          <w:szCs w:val="24"/>
        </w:rPr>
      </w:pPr>
      <w:r w:rsidRPr="00286E96">
        <w:rPr>
          <w:rFonts w:ascii="Times New Roman" w:hAnsi="Times New Roman" w:cs="Times New Roman"/>
          <w:b/>
          <w:sz w:val="24"/>
          <w:szCs w:val="24"/>
        </w:rPr>
        <w:t xml:space="preserve">Alat dan Bahan </w:t>
      </w:r>
    </w:p>
    <w:p w:rsidR="0035049D" w:rsidRDefault="009D073B" w:rsidP="0091438E">
      <w:pPr>
        <w:spacing w:after="0" w:line="276" w:lineRule="auto"/>
        <w:ind w:firstLine="567"/>
        <w:jc w:val="both"/>
        <w:rPr>
          <w:rFonts w:ascii="Times New Roman" w:hAnsi="Times New Roman" w:cs="Times New Roman"/>
          <w:sz w:val="24"/>
          <w:szCs w:val="24"/>
          <w:lang w:val="en-US"/>
        </w:rPr>
      </w:pPr>
      <w:r>
        <w:rPr>
          <w:rFonts w:ascii="Times New Roman" w:hAnsi="Times New Roman" w:cs="Times New Roman"/>
          <w:sz w:val="24"/>
          <w:szCs w:val="24"/>
        </w:rPr>
        <w:t xml:space="preserve">Alat yang digunakan dalam penelitian ini meliputi; cawan petri, tabung reaksi, pipet 200-1000ꭎ (Socorex), tabung Erlenmeyer, sprayer mini, haemocytometer, sekop kecil, pinset, spatula mikroskop, gelas beker, batang pengaduk, kantong plastik (1 dan 0,5 kg), pipa PVC (diameter 3cm), ember, bak seng, stoples plastik, timbangan analitik, pH meter, plastik wrap, alumunium foil, kapas dan kamera. Sedangkan bahan yang digunakan yaitu larva uret </w:t>
      </w:r>
      <w:r>
        <w:rPr>
          <w:rFonts w:ascii="Times New Roman" w:hAnsi="Times New Roman" w:cs="Times New Roman"/>
          <w:i/>
          <w:sz w:val="24"/>
          <w:szCs w:val="24"/>
        </w:rPr>
        <w:t>L. stigma</w:t>
      </w:r>
      <w:r>
        <w:rPr>
          <w:rFonts w:ascii="Times New Roman" w:hAnsi="Times New Roman" w:cs="Times New Roman"/>
          <w:sz w:val="24"/>
          <w:szCs w:val="24"/>
        </w:rPr>
        <w:t xml:space="preserve"> instar 2 dan 3, cacahan batang tebu, </w:t>
      </w:r>
      <w:r>
        <w:rPr>
          <w:rFonts w:ascii="Times New Roman" w:hAnsi="Times New Roman" w:cs="Times New Roman"/>
          <w:sz w:val="24"/>
          <w:szCs w:val="24"/>
        </w:rPr>
        <w:lastRenderedPageBreak/>
        <w:t>tanah steril, air steril, alkohol 70%, insektisida imidakloprid dengan merek dagang Suscon maxi 20 G, limbah kulit jambu mete dengan merek dagang Metaganik, dan limbah tembakau</w:t>
      </w:r>
      <w:r>
        <w:rPr>
          <w:rFonts w:ascii="Times New Roman" w:hAnsi="Times New Roman" w:cs="Times New Roman"/>
          <w:sz w:val="24"/>
          <w:szCs w:val="24"/>
          <w:lang w:val="en-US"/>
        </w:rPr>
        <w:t>.</w:t>
      </w:r>
    </w:p>
    <w:p w:rsidR="009D073B" w:rsidRDefault="009D073B" w:rsidP="0091438E">
      <w:pPr>
        <w:spacing w:after="0" w:line="276" w:lineRule="auto"/>
        <w:ind w:firstLine="567"/>
        <w:jc w:val="both"/>
        <w:rPr>
          <w:rFonts w:ascii="Times New Roman" w:hAnsi="Times New Roman" w:cs="Times New Roman"/>
          <w:sz w:val="24"/>
          <w:szCs w:val="24"/>
          <w:lang w:val="en-US"/>
        </w:rPr>
      </w:pPr>
    </w:p>
    <w:p w:rsidR="009D073B" w:rsidRPr="009D073B" w:rsidRDefault="009D073B" w:rsidP="0091438E">
      <w:pPr>
        <w:spacing w:after="0" w:line="276" w:lineRule="auto"/>
        <w:jc w:val="both"/>
        <w:rPr>
          <w:rFonts w:ascii="Times New Roman" w:hAnsi="Times New Roman" w:cs="Times New Roman"/>
          <w:b/>
          <w:sz w:val="24"/>
          <w:szCs w:val="24"/>
          <w:lang w:val="en-US"/>
        </w:rPr>
      </w:pPr>
      <w:r w:rsidRPr="009D073B">
        <w:rPr>
          <w:rFonts w:ascii="Times New Roman" w:hAnsi="Times New Roman" w:cs="Times New Roman"/>
          <w:b/>
          <w:sz w:val="24"/>
          <w:szCs w:val="24"/>
          <w:lang w:val="en-US"/>
        </w:rPr>
        <w:t>Rancangan Percobaan</w:t>
      </w:r>
    </w:p>
    <w:p w:rsidR="009D073B" w:rsidRDefault="009D073B" w:rsidP="0091438E">
      <w:pPr>
        <w:spacing w:after="0" w:line="276" w:lineRule="auto"/>
        <w:ind w:firstLine="567"/>
        <w:jc w:val="both"/>
        <w:rPr>
          <w:rFonts w:ascii="Times New Roman" w:hAnsi="Times New Roman" w:cs="Times New Roman"/>
          <w:sz w:val="24"/>
          <w:szCs w:val="24"/>
          <w:lang w:val="en-US"/>
        </w:rPr>
      </w:pPr>
      <w:r w:rsidRPr="004F7065">
        <w:rPr>
          <w:rFonts w:ascii="Times New Roman" w:hAnsi="Times New Roman" w:cs="Times New Roman"/>
          <w:sz w:val="24"/>
        </w:rPr>
        <w:t xml:space="preserve">Perlakuan disusun menggunakan rancangan acak kelompok (RAK) </w:t>
      </w:r>
      <w:r>
        <w:rPr>
          <w:rFonts w:ascii="Times New Roman" w:hAnsi="Times New Roman" w:cs="Times New Roman"/>
          <w:sz w:val="24"/>
        </w:rPr>
        <w:t>4</w:t>
      </w:r>
      <w:r w:rsidRPr="004F7065">
        <w:rPr>
          <w:rFonts w:ascii="Times New Roman" w:hAnsi="Times New Roman" w:cs="Times New Roman"/>
          <w:sz w:val="24"/>
        </w:rPr>
        <w:t xml:space="preserve"> perlakuan diulang sebanyak </w:t>
      </w:r>
      <w:r>
        <w:rPr>
          <w:rFonts w:ascii="Times New Roman" w:hAnsi="Times New Roman" w:cs="Times New Roman"/>
          <w:sz w:val="24"/>
        </w:rPr>
        <w:t>4</w:t>
      </w:r>
      <w:r w:rsidRPr="004F7065">
        <w:rPr>
          <w:rFonts w:ascii="Times New Roman" w:hAnsi="Times New Roman" w:cs="Times New Roman"/>
          <w:sz w:val="24"/>
        </w:rPr>
        <w:t xml:space="preserve"> kali</w:t>
      </w:r>
      <w:r>
        <w:rPr>
          <w:rFonts w:ascii="Times New Roman" w:hAnsi="Times New Roman" w:cs="Times New Roman"/>
          <w:b/>
          <w:sz w:val="24"/>
          <w:szCs w:val="24"/>
        </w:rPr>
        <w:t xml:space="preserve">. </w:t>
      </w:r>
      <w:r w:rsidRPr="004F7065">
        <w:rPr>
          <w:rFonts w:ascii="Times New Roman" w:hAnsi="Times New Roman" w:cs="Times New Roman"/>
          <w:sz w:val="24"/>
          <w:szCs w:val="24"/>
        </w:rPr>
        <w:t xml:space="preserve">Terdapat </w:t>
      </w:r>
      <w:r>
        <w:rPr>
          <w:rFonts w:ascii="Times New Roman" w:hAnsi="Times New Roman" w:cs="Times New Roman"/>
          <w:sz w:val="24"/>
          <w:szCs w:val="24"/>
        </w:rPr>
        <w:t>4</w:t>
      </w:r>
      <w:r w:rsidRPr="004F7065">
        <w:rPr>
          <w:rFonts w:ascii="Times New Roman" w:hAnsi="Times New Roman" w:cs="Times New Roman"/>
          <w:sz w:val="24"/>
          <w:szCs w:val="24"/>
        </w:rPr>
        <w:t xml:space="preserve"> perlakuan yang digunakan dalam penelitian ini </w:t>
      </w:r>
      <w:r>
        <w:rPr>
          <w:rFonts w:ascii="Times New Roman" w:hAnsi="Times New Roman" w:cs="Times New Roman"/>
          <w:sz w:val="24"/>
          <w:szCs w:val="24"/>
        </w:rPr>
        <w:t>yaitu kontrol, limbah kulit biji mete dosis 600 kg/ha, limbah tembakau dosis 250 kg/ha, serta insektisida imidakloprid dosis 7,5 kg/ha</w:t>
      </w:r>
      <w:r w:rsidR="00787534">
        <w:rPr>
          <w:rFonts w:ascii="Times New Roman" w:hAnsi="Times New Roman" w:cs="Times New Roman"/>
          <w:sz w:val="24"/>
          <w:szCs w:val="24"/>
          <w:lang w:val="en-US"/>
        </w:rPr>
        <w:t>. Terdapat dua perlakuan pengujian yang digunakan dalam penelitian ini yaitu pengujian secara langsung dan pengujian secara tidak langsung.</w:t>
      </w:r>
    </w:p>
    <w:p w:rsidR="00787534" w:rsidRDefault="00787534" w:rsidP="0091438E">
      <w:pPr>
        <w:spacing w:after="0" w:line="276" w:lineRule="auto"/>
        <w:ind w:firstLine="567"/>
        <w:jc w:val="both"/>
        <w:rPr>
          <w:rFonts w:ascii="Times New Roman" w:hAnsi="Times New Roman" w:cs="Times New Roman"/>
          <w:sz w:val="24"/>
          <w:szCs w:val="24"/>
          <w:lang w:val="en-US"/>
        </w:rPr>
      </w:pPr>
    </w:p>
    <w:p w:rsidR="00787534" w:rsidRDefault="00787534" w:rsidP="0091438E">
      <w:pPr>
        <w:spacing w:after="0" w:line="276" w:lineRule="auto"/>
        <w:jc w:val="both"/>
        <w:rPr>
          <w:rFonts w:ascii="Times New Roman" w:hAnsi="Times New Roman" w:cs="Times New Roman"/>
          <w:b/>
          <w:sz w:val="24"/>
          <w:szCs w:val="24"/>
          <w:lang w:val="en-US"/>
        </w:rPr>
      </w:pPr>
      <w:r w:rsidRPr="00787534">
        <w:rPr>
          <w:rFonts w:ascii="Times New Roman" w:hAnsi="Times New Roman" w:cs="Times New Roman"/>
          <w:b/>
          <w:sz w:val="24"/>
          <w:szCs w:val="24"/>
          <w:lang w:val="en-US"/>
        </w:rPr>
        <w:t>Analisis Data</w:t>
      </w:r>
    </w:p>
    <w:p w:rsidR="00787534" w:rsidRDefault="00787534" w:rsidP="0091438E">
      <w:pPr>
        <w:pStyle w:val="ListParagraph"/>
        <w:spacing w:after="0" w:line="276" w:lineRule="auto"/>
        <w:ind w:left="0" w:firstLine="567"/>
        <w:contextualSpacing w:val="0"/>
        <w:jc w:val="both"/>
        <w:rPr>
          <w:rFonts w:ascii="Times New Roman" w:hAnsi="Times New Roman" w:cs="Times New Roman"/>
          <w:sz w:val="24"/>
        </w:rPr>
      </w:pPr>
      <w:r>
        <w:rPr>
          <w:rFonts w:ascii="Times New Roman" w:hAnsi="Times New Roman" w:cs="Times New Roman"/>
          <w:sz w:val="24"/>
        </w:rPr>
        <w:t xml:space="preserve">Analisis data pengendalian setiap pengujian (pestisida nabati, insektisida sistemik dan pengujian perilaku </w:t>
      </w:r>
      <w:r w:rsidRPr="00044DF5">
        <w:rPr>
          <w:rFonts w:ascii="Times New Roman" w:hAnsi="Times New Roman" w:cs="Times New Roman"/>
          <w:i/>
          <w:sz w:val="24"/>
        </w:rPr>
        <w:t>L.stigma</w:t>
      </w:r>
      <w:r>
        <w:rPr>
          <w:rFonts w:ascii="Times New Roman" w:hAnsi="Times New Roman" w:cs="Times New Roman"/>
          <w:sz w:val="24"/>
        </w:rPr>
        <w:t>) dilakukan dengan menggunakan analisis sidik ragam (</w:t>
      </w:r>
      <w:r w:rsidRPr="002B2C32">
        <w:rPr>
          <w:rFonts w:ascii="Times New Roman" w:hAnsi="Times New Roman" w:cs="Times New Roman"/>
          <w:i/>
          <w:sz w:val="24"/>
        </w:rPr>
        <w:t>two way analysis of varians</w:t>
      </w:r>
      <w:r>
        <w:rPr>
          <w:rFonts w:ascii="Times New Roman" w:hAnsi="Times New Roman" w:cs="Times New Roman"/>
          <w:sz w:val="24"/>
        </w:rPr>
        <w:t xml:space="preserve">). Apabila terdapat perbedaan maka dilakukan uji Duncan Multiple Range Test (DRMT) pada taraf kesalahan 5%. </w:t>
      </w:r>
    </w:p>
    <w:p w:rsidR="00124F59" w:rsidRPr="00787534" w:rsidRDefault="00124F59" w:rsidP="0091438E">
      <w:pPr>
        <w:pStyle w:val="ListParagraph"/>
        <w:spacing w:after="0" w:line="276" w:lineRule="auto"/>
        <w:ind w:left="0" w:firstLine="567"/>
        <w:contextualSpacing w:val="0"/>
        <w:jc w:val="both"/>
        <w:rPr>
          <w:rFonts w:ascii="Times New Roman" w:hAnsi="Times New Roman" w:cs="Times New Roman"/>
          <w:sz w:val="24"/>
        </w:rPr>
      </w:pPr>
    </w:p>
    <w:p w:rsidR="00B531BC" w:rsidRPr="00B531BC" w:rsidRDefault="00787534" w:rsidP="0091438E">
      <w:pPr>
        <w:spacing w:after="0" w:line="276" w:lineRule="auto"/>
        <w:jc w:val="both"/>
        <w:rPr>
          <w:rFonts w:ascii="Times New Roman" w:hAnsi="Times New Roman" w:cs="Times New Roman"/>
          <w:b/>
          <w:sz w:val="24"/>
          <w:szCs w:val="24"/>
          <w:lang w:val="en-US"/>
        </w:rPr>
      </w:pPr>
      <w:r w:rsidRPr="00787534">
        <w:rPr>
          <w:rFonts w:ascii="Times New Roman" w:hAnsi="Times New Roman" w:cs="Times New Roman"/>
          <w:b/>
          <w:sz w:val="24"/>
          <w:szCs w:val="24"/>
          <w:lang w:val="en-US"/>
        </w:rPr>
        <w:t>V</w:t>
      </w:r>
      <w:r>
        <w:rPr>
          <w:rFonts w:ascii="Times New Roman" w:hAnsi="Times New Roman" w:cs="Times New Roman"/>
          <w:b/>
          <w:sz w:val="24"/>
          <w:szCs w:val="24"/>
          <w:lang w:val="en-US"/>
        </w:rPr>
        <w:t xml:space="preserve">ariabel </w:t>
      </w:r>
      <w:r w:rsidRPr="00787534">
        <w:rPr>
          <w:rFonts w:ascii="Times New Roman" w:hAnsi="Times New Roman" w:cs="Times New Roman"/>
          <w:b/>
          <w:sz w:val="24"/>
          <w:szCs w:val="24"/>
          <w:lang w:val="en-US"/>
        </w:rPr>
        <w:t>Pengamatan</w:t>
      </w:r>
    </w:p>
    <w:p w:rsidR="00787534" w:rsidRDefault="00B531BC" w:rsidP="0091438E">
      <w:pPr>
        <w:pStyle w:val="ListParagraph"/>
        <w:numPr>
          <w:ilvl w:val="0"/>
          <w:numId w:val="4"/>
        </w:numPr>
        <w:spacing w:after="0" w:line="276" w:lineRule="auto"/>
        <w:ind w:left="567" w:hanging="425"/>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Pengujian secara langsung: variabel yang diamati meliputi </w:t>
      </w:r>
      <w:r w:rsidRPr="00B531BC">
        <w:rPr>
          <w:rFonts w:ascii="Times New Roman" w:hAnsi="Times New Roman" w:cs="Times New Roman"/>
          <w:sz w:val="24"/>
          <w:szCs w:val="24"/>
          <w:lang w:val="en-US"/>
        </w:rPr>
        <w:t xml:space="preserve">aktivitas </w:t>
      </w:r>
      <w:r w:rsidRPr="00B531BC">
        <w:rPr>
          <w:rFonts w:ascii="Times New Roman" w:hAnsi="Times New Roman" w:cs="Times New Roman"/>
          <w:i/>
          <w:sz w:val="24"/>
          <w:szCs w:val="24"/>
          <w:lang w:val="en-US"/>
        </w:rPr>
        <w:t>antifeedant</w:t>
      </w:r>
      <w:r w:rsidRPr="00B531BC">
        <w:rPr>
          <w:rFonts w:ascii="Times New Roman" w:hAnsi="Times New Roman" w:cs="Times New Roman"/>
          <w:sz w:val="24"/>
          <w:szCs w:val="24"/>
          <w:lang w:val="en-US"/>
        </w:rPr>
        <w:t xml:space="preserve">, </w:t>
      </w:r>
      <w:r w:rsidR="00787534" w:rsidRPr="00B531BC">
        <w:rPr>
          <w:rFonts w:ascii="Times New Roman" w:hAnsi="Times New Roman" w:cs="Times New Roman"/>
          <w:sz w:val="24"/>
          <w:szCs w:val="24"/>
          <w:lang w:val="en-US"/>
        </w:rPr>
        <w:t xml:space="preserve">mortalitas, </w:t>
      </w:r>
      <w:r w:rsidRPr="00B531BC">
        <w:rPr>
          <w:rFonts w:ascii="Times New Roman" w:hAnsi="Times New Roman" w:cs="Times New Roman"/>
          <w:sz w:val="24"/>
          <w:szCs w:val="24"/>
          <w:lang w:val="en-US"/>
        </w:rPr>
        <w:t>dan rating gejala kerusakan tanaman</w:t>
      </w:r>
      <w:r>
        <w:rPr>
          <w:rFonts w:ascii="Times New Roman" w:hAnsi="Times New Roman" w:cs="Times New Roman"/>
          <w:sz w:val="24"/>
          <w:szCs w:val="24"/>
          <w:lang w:val="en-US"/>
        </w:rPr>
        <w:t>.</w:t>
      </w:r>
    </w:p>
    <w:p w:rsidR="00B531BC" w:rsidRDefault="00B531BC" w:rsidP="0091438E">
      <w:pPr>
        <w:pStyle w:val="ListParagraph"/>
        <w:numPr>
          <w:ilvl w:val="0"/>
          <w:numId w:val="4"/>
        </w:numPr>
        <w:spacing w:after="0" w:line="276" w:lineRule="auto"/>
        <w:ind w:left="567" w:hanging="425"/>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Pengujian secara tidak langsung: variabel yang diamati meliputi </w:t>
      </w:r>
      <w:r w:rsidRPr="00B531BC">
        <w:rPr>
          <w:rFonts w:ascii="Times New Roman" w:hAnsi="Times New Roman" w:cs="Times New Roman"/>
          <w:sz w:val="24"/>
          <w:szCs w:val="24"/>
          <w:lang w:val="en-US"/>
        </w:rPr>
        <w:t>mortalitas, dan rating gejala kerusakan tanaman</w:t>
      </w:r>
      <w:r>
        <w:rPr>
          <w:rFonts w:ascii="Times New Roman" w:hAnsi="Times New Roman" w:cs="Times New Roman"/>
          <w:sz w:val="24"/>
          <w:szCs w:val="24"/>
          <w:lang w:val="en-US"/>
        </w:rPr>
        <w:t>.</w:t>
      </w:r>
    </w:p>
    <w:p w:rsidR="00B531BC" w:rsidRDefault="00B531BC" w:rsidP="00B531BC">
      <w:pPr>
        <w:spacing w:after="0" w:line="240" w:lineRule="auto"/>
        <w:jc w:val="both"/>
        <w:rPr>
          <w:rFonts w:ascii="Times New Roman" w:hAnsi="Times New Roman" w:cs="Times New Roman"/>
          <w:sz w:val="24"/>
          <w:szCs w:val="24"/>
          <w:lang w:val="en-US"/>
        </w:rPr>
      </w:pPr>
    </w:p>
    <w:p w:rsidR="00B531BC" w:rsidRDefault="00B531BC" w:rsidP="00B531BC">
      <w:pPr>
        <w:spacing w:after="0" w:line="240" w:lineRule="auto"/>
        <w:jc w:val="center"/>
        <w:rPr>
          <w:rFonts w:ascii="Times New Roman" w:hAnsi="Times New Roman" w:cs="Times New Roman"/>
          <w:b/>
          <w:sz w:val="24"/>
          <w:szCs w:val="24"/>
          <w:lang w:val="en-US"/>
        </w:rPr>
      </w:pPr>
      <w:r w:rsidRPr="00B531BC">
        <w:rPr>
          <w:rFonts w:ascii="Times New Roman" w:hAnsi="Times New Roman" w:cs="Times New Roman"/>
          <w:b/>
          <w:sz w:val="24"/>
          <w:szCs w:val="24"/>
          <w:lang w:val="en-US"/>
        </w:rPr>
        <w:t>HASIL PENELITIAN</w:t>
      </w:r>
    </w:p>
    <w:p w:rsidR="00B531BC" w:rsidRDefault="00B531BC" w:rsidP="0091438E">
      <w:pPr>
        <w:spacing w:after="0" w:line="360" w:lineRule="auto"/>
        <w:jc w:val="center"/>
        <w:rPr>
          <w:rFonts w:ascii="Times New Roman" w:hAnsi="Times New Roman" w:cs="Times New Roman"/>
          <w:b/>
          <w:sz w:val="24"/>
          <w:szCs w:val="24"/>
          <w:lang w:val="en-US"/>
        </w:rPr>
      </w:pPr>
    </w:p>
    <w:p w:rsidR="00B531BC" w:rsidRDefault="00B531BC" w:rsidP="0091438E">
      <w:pPr>
        <w:spacing w:after="0" w:line="276" w:lineRule="auto"/>
        <w:jc w:val="both"/>
        <w:rPr>
          <w:rFonts w:ascii="Times New Roman" w:hAnsi="Times New Roman" w:cs="Times New Roman"/>
          <w:b/>
          <w:i/>
          <w:sz w:val="24"/>
          <w:szCs w:val="24"/>
          <w:lang w:val="en-US"/>
        </w:rPr>
      </w:pPr>
      <w:r>
        <w:rPr>
          <w:rFonts w:ascii="Times New Roman" w:hAnsi="Times New Roman" w:cs="Times New Roman"/>
          <w:b/>
          <w:sz w:val="24"/>
          <w:szCs w:val="24"/>
          <w:lang w:val="en-US"/>
        </w:rPr>
        <w:t xml:space="preserve">Pengaruh Pemberian Pestisida Nabati Terhadap Aktivitas </w:t>
      </w:r>
      <w:r w:rsidRPr="00B531BC">
        <w:rPr>
          <w:rFonts w:ascii="Times New Roman" w:hAnsi="Times New Roman" w:cs="Times New Roman"/>
          <w:b/>
          <w:i/>
          <w:sz w:val="24"/>
          <w:szCs w:val="24"/>
          <w:lang w:val="en-US"/>
        </w:rPr>
        <w:t>Antifeedant L. stigma</w:t>
      </w:r>
    </w:p>
    <w:p w:rsidR="00B531BC" w:rsidRDefault="00B531BC" w:rsidP="0091438E">
      <w:pPr>
        <w:spacing w:after="0" w:line="276" w:lineRule="auto"/>
        <w:ind w:firstLine="567"/>
        <w:jc w:val="both"/>
        <w:rPr>
          <w:rFonts w:ascii="Times New Roman" w:hAnsi="Times New Roman" w:cs="Times New Roman"/>
          <w:sz w:val="24"/>
          <w:lang w:val="en-US"/>
        </w:rPr>
      </w:pPr>
      <w:r>
        <w:rPr>
          <w:rFonts w:ascii="Times New Roman" w:hAnsi="Times New Roman" w:cs="Times New Roman"/>
          <w:sz w:val="24"/>
        </w:rPr>
        <w:t xml:space="preserve">Berdasarkan hasil analisis sidik ragam (Anova) pada taraf 5% menunjukkan bahwa pemberian pestisida nabati limbah kulit biji mete yang ditaburkan di sekitar tanaman uji tidak berpengaruh nyata terhadap aktivitas </w:t>
      </w:r>
      <w:r w:rsidRPr="002D4055">
        <w:rPr>
          <w:rFonts w:ascii="Times New Roman" w:hAnsi="Times New Roman" w:cs="Times New Roman"/>
          <w:i/>
          <w:sz w:val="24"/>
        </w:rPr>
        <w:t xml:space="preserve">antifeedant </w:t>
      </w:r>
      <w:r w:rsidRPr="0004165F">
        <w:rPr>
          <w:rFonts w:ascii="Times New Roman" w:hAnsi="Times New Roman" w:cs="Times New Roman"/>
          <w:i/>
          <w:sz w:val="24"/>
        </w:rPr>
        <w:t>L. stigma</w:t>
      </w:r>
      <w:r>
        <w:rPr>
          <w:rFonts w:ascii="Times New Roman" w:hAnsi="Times New Roman" w:cs="Times New Roman"/>
          <w:sz w:val="24"/>
        </w:rPr>
        <w:t xml:space="preserve"> pada pengamatan (2 HSA, 4 HSA, 8 HSA, 12 HSA, dan 14 HSA). Namun pemberian pestisida nabati limbah kulit biji mete yang ditaburkan di sekitar tanaman uji berpengaruh nyata terhadap aktivitas </w:t>
      </w:r>
      <w:r w:rsidRPr="002D4055">
        <w:rPr>
          <w:rFonts w:ascii="Times New Roman" w:hAnsi="Times New Roman" w:cs="Times New Roman"/>
          <w:i/>
          <w:sz w:val="24"/>
        </w:rPr>
        <w:t>antifeedant</w:t>
      </w:r>
      <w:r w:rsidRPr="0004165F">
        <w:rPr>
          <w:rFonts w:ascii="Times New Roman" w:hAnsi="Times New Roman" w:cs="Times New Roman"/>
          <w:i/>
          <w:sz w:val="24"/>
        </w:rPr>
        <w:t>L. stigma</w:t>
      </w:r>
      <w:r>
        <w:rPr>
          <w:rFonts w:ascii="Times New Roman" w:hAnsi="Times New Roman" w:cs="Times New Roman"/>
          <w:sz w:val="24"/>
        </w:rPr>
        <w:t xml:space="preserve"> pada 6 HSA dan 10 HSA.</w:t>
      </w:r>
      <w:r w:rsidR="00AA4645">
        <w:rPr>
          <w:rFonts w:ascii="Times New Roman" w:hAnsi="Times New Roman" w:cs="Times New Roman"/>
          <w:sz w:val="24"/>
          <w:lang w:val="en-US"/>
        </w:rPr>
        <w:t xml:space="preserve"> Data disajikan dalam (Tabel 1)</w:t>
      </w:r>
    </w:p>
    <w:p w:rsidR="00B531BC" w:rsidRDefault="00B531BC" w:rsidP="00B531BC">
      <w:pPr>
        <w:spacing w:after="0" w:line="240" w:lineRule="auto"/>
        <w:ind w:firstLine="567"/>
        <w:jc w:val="both"/>
        <w:rPr>
          <w:rFonts w:ascii="Times New Roman" w:hAnsi="Times New Roman" w:cs="Times New Roman"/>
          <w:sz w:val="24"/>
        </w:rPr>
      </w:pPr>
    </w:p>
    <w:p w:rsidR="00B70384" w:rsidRDefault="00B70384" w:rsidP="00B531BC">
      <w:pPr>
        <w:spacing w:after="0" w:line="240" w:lineRule="auto"/>
        <w:ind w:firstLine="567"/>
        <w:jc w:val="both"/>
        <w:rPr>
          <w:rFonts w:ascii="Times New Roman" w:hAnsi="Times New Roman" w:cs="Times New Roman"/>
          <w:sz w:val="24"/>
        </w:rPr>
      </w:pPr>
    </w:p>
    <w:p w:rsidR="00B70384" w:rsidRDefault="00B70384" w:rsidP="00B531BC">
      <w:pPr>
        <w:spacing w:after="0" w:line="240" w:lineRule="auto"/>
        <w:ind w:firstLine="567"/>
        <w:jc w:val="both"/>
        <w:rPr>
          <w:rFonts w:ascii="Times New Roman" w:hAnsi="Times New Roman" w:cs="Times New Roman"/>
          <w:sz w:val="24"/>
        </w:rPr>
      </w:pPr>
    </w:p>
    <w:p w:rsidR="00B70384" w:rsidRDefault="00B70384" w:rsidP="00B531BC">
      <w:pPr>
        <w:spacing w:after="0" w:line="240" w:lineRule="auto"/>
        <w:ind w:firstLine="567"/>
        <w:jc w:val="both"/>
        <w:rPr>
          <w:rFonts w:ascii="Times New Roman" w:hAnsi="Times New Roman" w:cs="Times New Roman"/>
          <w:sz w:val="24"/>
        </w:rPr>
      </w:pPr>
    </w:p>
    <w:p w:rsidR="00B70384" w:rsidRDefault="00B70384" w:rsidP="00B531BC">
      <w:pPr>
        <w:spacing w:after="0" w:line="240" w:lineRule="auto"/>
        <w:ind w:firstLine="567"/>
        <w:jc w:val="both"/>
        <w:rPr>
          <w:rFonts w:ascii="Times New Roman" w:hAnsi="Times New Roman" w:cs="Times New Roman"/>
          <w:sz w:val="24"/>
        </w:rPr>
      </w:pPr>
    </w:p>
    <w:p w:rsidR="00B70384" w:rsidRDefault="00B70384" w:rsidP="00B531BC">
      <w:pPr>
        <w:spacing w:after="0" w:line="240" w:lineRule="auto"/>
        <w:ind w:firstLine="567"/>
        <w:jc w:val="both"/>
        <w:rPr>
          <w:rFonts w:ascii="Times New Roman" w:hAnsi="Times New Roman" w:cs="Times New Roman"/>
          <w:sz w:val="24"/>
        </w:rPr>
      </w:pPr>
    </w:p>
    <w:p w:rsidR="00B70384" w:rsidRDefault="00B70384" w:rsidP="00B531BC">
      <w:pPr>
        <w:spacing w:after="0" w:line="240" w:lineRule="auto"/>
        <w:ind w:firstLine="567"/>
        <w:jc w:val="both"/>
        <w:rPr>
          <w:rFonts w:ascii="Times New Roman" w:hAnsi="Times New Roman" w:cs="Times New Roman"/>
          <w:sz w:val="24"/>
        </w:rPr>
      </w:pPr>
    </w:p>
    <w:p w:rsidR="00B70384" w:rsidRDefault="00B70384" w:rsidP="00B531BC">
      <w:pPr>
        <w:spacing w:after="0" w:line="240" w:lineRule="auto"/>
        <w:ind w:firstLine="567"/>
        <w:jc w:val="both"/>
        <w:rPr>
          <w:rFonts w:ascii="Times New Roman" w:hAnsi="Times New Roman" w:cs="Times New Roman"/>
          <w:sz w:val="24"/>
        </w:rPr>
      </w:pPr>
    </w:p>
    <w:p w:rsidR="00B70384" w:rsidRDefault="00B70384" w:rsidP="00B531BC">
      <w:pPr>
        <w:spacing w:after="0" w:line="240" w:lineRule="auto"/>
        <w:ind w:firstLine="567"/>
        <w:jc w:val="both"/>
        <w:rPr>
          <w:rFonts w:ascii="Times New Roman" w:hAnsi="Times New Roman" w:cs="Times New Roman"/>
          <w:sz w:val="24"/>
        </w:rPr>
      </w:pPr>
    </w:p>
    <w:p w:rsidR="00B531BC" w:rsidRPr="00F47664" w:rsidRDefault="00B531BC" w:rsidP="0091438E">
      <w:pPr>
        <w:spacing w:after="0" w:line="240" w:lineRule="auto"/>
        <w:jc w:val="both"/>
        <w:rPr>
          <w:rFonts w:ascii="Times New Roman" w:hAnsi="Times New Roman" w:cs="Times New Roman"/>
          <w:lang w:val="en-US"/>
        </w:rPr>
      </w:pPr>
      <w:r w:rsidRPr="00F47664">
        <w:rPr>
          <w:rFonts w:ascii="Times New Roman" w:hAnsi="Times New Roman" w:cs="Times New Roman"/>
          <w:lang w:val="en-US"/>
        </w:rPr>
        <w:t>Tabel 1. Aktivitas antifeedant L. stigma terhadap perlakuan pestisida nabati.</w:t>
      </w:r>
    </w:p>
    <w:tbl>
      <w:tblPr>
        <w:tblStyle w:val="PlainTable2"/>
        <w:tblpPr w:leftFromText="180" w:rightFromText="180" w:vertAnchor="text" w:horzAnchor="margin" w:tblpX="-142" w:tblpY="29"/>
        <w:tblW w:w="8413" w:type="dxa"/>
        <w:tblLook w:val="04A0"/>
      </w:tblPr>
      <w:tblGrid>
        <w:gridCol w:w="1428"/>
        <w:gridCol w:w="982"/>
        <w:gridCol w:w="982"/>
        <w:gridCol w:w="981"/>
        <w:gridCol w:w="981"/>
        <w:gridCol w:w="1121"/>
        <w:gridCol w:w="982"/>
        <w:gridCol w:w="1030"/>
      </w:tblGrid>
      <w:tr w:rsidR="0027059C" w:rsidRPr="00F47664" w:rsidTr="00F47664">
        <w:trPr>
          <w:cnfStyle w:val="100000000000"/>
          <w:trHeight w:val="300"/>
        </w:trPr>
        <w:tc>
          <w:tcPr>
            <w:cnfStyle w:val="001000000000"/>
            <w:tcW w:w="1276" w:type="dxa"/>
            <w:vMerge w:val="restart"/>
            <w:shd w:val="clear" w:color="auto" w:fill="FFFFFF" w:themeFill="background1"/>
            <w:noWrap/>
            <w:hideMark/>
          </w:tcPr>
          <w:p w:rsidR="00B531BC" w:rsidRPr="00F47664" w:rsidRDefault="00B531BC" w:rsidP="0091438E">
            <w:pPr>
              <w:jc w:val="center"/>
              <w:rPr>
                <w:rFonts w:eastAsia="Times New Roman" w:cs="Times New Roman"/>
              </w:rPr>
            </w:pPr>
            <w:r w:rsidRPr="00F47664">
              <w:rPr>
                <w:rFonts w:eastAsia="Times New Roman" w:cs="Times New Roman"/>
              </w:rPr>
              <w:t>Perlakuan</w:t>
            </w:r>
          </w:p>
        </w:tc>
        <w:tc>
          <w:tcPr>
            <w:tcW w:w="7137" w:type="dxa"/>
            <w:gridSpan w:val="7"/>
            <w:shd w:val="clear" w:color="auto" w:fill="FFFFFF" w:themeFill="background1"/>
            <w:noWrap/>
            <w:hideMark/>
          </w:tcPr>
          <w:p w:rsidR="00B531BC" w:rsidRPr="00F47664" w:rsidRDefault="00B531BC" w:rsidP="0091438E">
            <w:pPr>
              <w:jc w:val="center"/>
              <w:cnfStyle w:val="100000000000"/>
              <w:rPr>
                <w:rFonts w:eastAsia="Times New Roman" w:cs="Times New Roman"/>
                <w:i/>
              </w:rPr>
            </w:pPr>
            <w:r w:rsidRPr="00F47664">
              <w:rPr>
                <w:rFonts w:eastAsia="Times New Roman" w:cs="Times New Roman"/>
                <w:i/>
              </w:rPr>
              <w:t>Aktivitas antifeadant</w:t>
            </w:r>
          </w:p>
        </w:tc>
      </w:tr>
      <w:tr w:rsidR="0027059C" w:rsidRPr="00F47664" w:rsidTr="00F47664">
        <w:trPr>
          <w:cnfStyle w:val="000000100000"/>
          <w:trHeight w:val="300"/>
        </w:trPr>
        <w:tc>
          <w:tcPr>
            <w:cnfStyle w:val="001000000000"/>
            <w:tcW w:w="1276" w:type="dxa"/>
            <w:vMerge/>
            <w:tcBorders>
              <w:bottom w:val="single" w:sz="4" w:space="0" w:color="auto"/>
            </w:tcBorders>
            <w:shd w:val="clear" w:color="auto" w:fill="FFFFFF" w:themeFill="background1"/>
            <w:hideMark/>
          </w:tcPr>
          <w:p w:rsidR="00B531BC" w:rsidRPr="00F47664" w:rsidRDefault="00B531BC" w:rsidP="0091438E">
            <w:pPr>
              <w:rPr>
                <w:rFonts w:eastAsia="Times New Roman" w:cs="Times New Roman"/>
              </w:rPr>
            </w:pPr>
          </w:p>
        </w:tc>
        <w:tc>
          <w:tcPr>
            <w:tcW w:w="992" w:type="dxa"/>
            <w:tcBorders>
              <w:bottom w:val="single" w:sz="4" w:space="0" w:color="auto"/>
            </w:tcBorders>
            <w:shd w:val="clear" w:color="auto" w:fill="FFFFFF" w:themeFill="background1"/>
            <w:noWrap/>
            <w:hideMark/>
          </w:tcPr>
          <w:p w:rsidR="00B531BC" w:rsidRPr="00F47664" w:rsidRDefault="00B531BC" w:rsidP="0091438E">
            <w:pPr>
              <w:cnfStyle w:val="000000100000"/>
              <w:rPr>
                <w:rFonts w:eastAsia="Times New Roman" w:cs="Times New Roman"/>
                <w:b/>
              </w:rPr>
            </w:pPr>
            <w:r w:rsidRPr="00F47664">
              <w:rPr>
                <w:rFonts w:eastAsia="Times New Roman" w:cs="Times New Roman"/>
                <w:b/>
              </w:rPr>
              <w:t>2 HSA</w:t>
            </w:r>
          </w:p>
        </w:tc>
        <w:tc>
          <w:tcPr>
            <w:tcW w:w="993" w:type="dxa"/>
            <w:tcBorders>
              <w:bottom w:val="single" w:sz="4" w:space="0" w:color="auto"/>
            </w:tcBorders>
            <w:shd w:val="clear" w:color="auto" w:fill="FFFFFF" w:themeFill="background1"/>
            <w:noWrap/>
            <w:hideMark/>
          </w:tcPr>
          <w:p w:rsidR="00B531BC" w:rsidRPr="00F47664" w:rsidRDefault="00B531BC" w:rsidP="0091438E">
            <w:pPr>
              <w:cnfStyle w:val="000000100000"/>
              <w:rPr>
                <w:rFonts w:eastAsia="Times New Roman" w:cs="Times New Roman"/>
                <w:b/>
              </w:rPr>
            </w:pPr>
            <w:r w:rsidRPr="00F47664">
              <w:rPr>
                <w:rFonts w:eastAsia="Times New Roman" w:cs="Times New Roman"/>
                <w:b/>
              </w:rPr>
              <w:t>4 HSA</w:t>
            </w:r>
          </w:p>
        </w:tc>
        <w:tc>
          <w:tcPr>
            <w:tcW w:w="992" w:type="dxa"/>
            <w:tcBorders>
              <w:bottom w:val="single" w:sz="4" w:space="0" w:color="auto"/>
            </w:tcBorders>
            <w:shd w:val="clear" w:color="auto" w:fill="FFFFFF" w:themeFill="background1"/>
            <w:noWrap/>
            <w:hideMark/>
          </w:tcPr>
          <w:p w:rsidR="00B531BC" w:rsidRPr="00F47664" w:rsidRDefault="00B531BC" w:rsidP="0091438E">
            <w:pPr>
              <w:cnfStyle w:val="000000100000"/>
              <w:rPr>
                <w:rFonts w:eastAsia="Times New Roman" w:cs="Times New Roman"/>
                <w:b/>
              </w:rPr>
            </w:pPr>
            <w:r w:rsidRPr="00F47664">
              <w:rPr>
                <w:rFonts w:eastAsia="Times New Roman" w:cs="Times New Roman"/>
                <w:b/>
              </w:rPr>
              <w:t>6 HSA</w:t>
            </w:r>
          </w:p>
        </w:tc>
        <w:tc>
          <w:tcPr>
            <w:tcW w:w="992" w:type="dxa"/>
            <w:tcBorders>
              <w:bottom w:val="single" w:sz="4" w:space="0" w:color="auto"/>
            </w:tcBorders>
            <w:shd w:val="clear" w:color="auto" w:fill="FFFFFF" w:themeFill="background1"/>
            <w:noWrap/>
            <w:hideMark/>
          </w:tcPr>
          <w:p w:rsidR="00B531BC" w:rsidRPr="00F47664" w:rsidRDefault="00B531BC" w:rsidP="0091438E">
            <w:pPr>
              <w:cnfStyle w:val="000000100000"/>
              <w:rPr>
                <w:rFonts w:eastAsia="Times New Roman" w:cs="Times New Roman"/>
                <w:b/>
              </w:rPr>
            </w:pPr>
            <w:r w:rsidRPr="00F47664">
              <w:rPr>
                <w:rFonts w:eastAsia="Times New Roman" w:cs="Times New Roman"/>
                <w:b/>
              </w:rPr>
              <w:t xml:space="preserve">8 HSA </w:t>
            </w:r>
          </w:p>
        </w:tc>
        <w:tc>
          <w:tcPr>
            <w:tcW w:w="1134" w:type="dxa"/>
            <w:tcBorders>
              <w:bottom w:val="single" w:sz="4" w:space="0" w:color="auto"/>
            </w:tcBorders>
            <w:shd w:val="clear" w:color="auto" w:fill="FFFFFF" w:themeFill="background1"/>
            <w:noWrap/>
            <w:hideMark/>
          </w:tcPr>
          <w:p w:rsidR="00B531BC" w:rsidRPr="00F47664" w:rsidRDefault="00B531BC" w:rsidP="0091438E">
            <w:pPr>
              <w:cnfStyle w:val="000000100000"/>
              <w:rPr>
                <w:rFonts w:eastAsia="Times New Roman" w:cs="Times New Roman"/>
                <w:b/>
              </w:rPr>
            </w:pPr>
            <w:r w:rsidRPr="00F47664">
              <w:rPr>
                <w:rFonts w:eastAsia="Times New Roman" w:cs="Times New Roman"/>
                <w:b/>
              </w:rPr>
              <w:t xml:space="preserve">10 HSA </w:t>
            </w:r>
          </w:p>
        </w:tc>
        <w:tc>
          <w:tcPr>
            <w:tcW w:w="993" w:type="dxa"/>
            <w:tcBorders>
              <w:bottom w:val="single" w:sz="4" w:space="0" w:color="auto"/>
            </w:tcBorders>
            <w:shd w:val="clear" w:color="auto" w:fill="FFFFFF" w:themeFill="background1"/>
            <w:noWrap/>
            <w:hideMark/>
          </w:tcPr>
          <w:p w:rsidR="00B531BC" w:rsidRPr="00F47664" w:rsidRDefault="00B531BC" w:rsidP="0091438E">
            <w:pPr>
              <w:cnfStyle w:val="000000100000"/>
              <w:rPr>
                <w:rFonts w:eastAsia="Times New Roman" w:cs="Times New Roman"/>
                <w:b/>
              </w:rPr>
            </w:pPr>
            <w:r w:rsidRPr="00F47664">
              <w:rPr>
                <w:rFonts w:eastAsia="Times New Roman" w:cs="Times New Roman"/>
                <w:b/>
              </w:rPr>
              <w:t xml:space="preserve">12 HSA </w:t>
            </w:r>
          </w:p>
        </w:tc>
        <w:tc>
          <w:tcPr>
            <w:tcW w:w="1041" w:type="dxa"/>
            <w:tcBorders>
              <w:bottom w:val="single" w:sz="4" w:space="0" w:color="auto"/>
            </w:tcBorders>
            <w:shd w:val="clear" w:color="auto" w:fill="FFFFFF" w:themeFill="background1"/>
            <w:noWrap/>
            <w:hideMark/>
          </w:tcPr>
          <w:p w:rsidR="00B531BC" w:rsidRPr="00F47664" w:rsidRDefault="00B531BC" w:rsidP="0091438E">
            <w:pPr>
              <w:cnfStyle w:val="000000100000"/>
              <w:rPr>
                <w:rFonts w:eastAsia="Times New Roman" w:cs="Times New Roman"/>
                <w:b/>
              </w:rPr>
            </w:pPr>
            <w:r w:rsidRPr="00F47664">
              <w:rPr>
                <w:rFonts w:eastAsia="Times New Roman" w:cs="Times New Roman"/>
                <w:b/>
              </w:rPr>
              <w:t xml:space="preserve">14 HSA  </w:t>
            </w:r>
          </w:p>
        </w:tc>
      </w:tr>
      <w:tr w:rsidR="0027059C" w:rsidRPr="00F47664" w:rsidTr="00F47664">
        <w:trPr>
          <w:trHeight w:val="300"/>
        </w:trPr>
        <w:tc>
          <w:tcPr>
            <w:cnfStyle w:val="001000000000"/>
            <w:tcW w:w="1276" w:type="dxa"/>
            <w:tcBorders>
              <w:top w:val="single" w:sz="4" w:space="0" w:color="auto"/>
              <w:bottom w:val="nil"/>
            </w:tcBorders>
            <w:noWrap/>
            <w:hideMark/>
          </w:tcPr>
          <w:p w:rsidR="00B531BC" w:rsidRPr="00F47664" w:rsidRDefault="00B531BC" w:rsidP="0091438E">
            <w:pPr>
              <w:rPr>
                <w:rFonts w:eastAsia="Times New Roman" w:cs="Times New Roman"/>
                <w:b w:val="0"/>
              </w:rPr>
            </w:pPr>
            <w:r w:rsidRPr="00F47664">
              <w:rPr>
                <w:rFonts w:eastAsia="Times New Roman" w:cs="Times New Roman"/>
                <w:b w:val="0"/>
              </w:rPr>
              <w:t>Kontrol</w:t>
            </w:r>
          </w:p>
        </w:tc>
        <w:tc>
          <w:tcPr>
            <w:tcW w:w="992" w:type="dxa"/>
            <w:tcBorders>
              <w:top w:val="single" w:sz="4" w:space="0" w:color="auto"/>
              <w:bottom w:val="nil"/>
            </w:tcBorders>
            <w:noWrap/>
            <w:hideMark/>
          </w:tcPr>
          <w:p w:rsidR="00B531BC" w:rsidRPr="00F47664" w:rsidRDefault="00B531BC" w:rsidP="0091438E">
            <w:pPr>
              <w:cnfStyle w:val="000000000000"/>
              <w:rPr>
                <w:rFonts w:eastAsia="Times New Roman" w:cs="Times New Roman"/>
              </w:rPr>
            </w:pPr>
            <w:r w:rsidRPr="00F47664">
              <w:rPr>
                <w:rFonts w:eastAsia="Times New Roman" w:cs="Times New Roman"/>
              </w:rPr>
              <w:t>36.00   a</w:t>
            </w:r>
          </w:p>
        </w:tc>
        <w:tc>
          <w:tcPr>
            <w:tcW w:w="993" w:type="dxa"/>
            <w:tcBorders>
              <w:top w:val="single" w:sz="4" w:space="0" w:color="auto"/>
              <w:bottom w:val="nil"/>
            </w:tcBorders>
            <w:noWrap/>
            <w:hideMark/>
          </w:tcPr>
          <w:p w:rsidR="00B531BC" w:rsidRPr="00F47664" w:rsidRDefault="00B531BC" w:rsidP="0091438E">
            <w:pPr>
              <w:cnfStyle w:val="000000000000"/>
              <w:rPr>
                <w:rFonts w:eastAsia="Times New Roman" w:cs="Times New Roman"/>
              </w:rPr>
            </w:pPr>
            <w:r w:rsidRPr="00F47664">
              <w:rPr>
                <w:rFonts w:eastAsia="Times New Roman" w:cs="Times New Roman"/>
              </w:rPr>
              <w:t>29.91   a</w:t>
            </w:r>
          </w:p>
        </w:tc>
        <w:tc>
          <w:tcPr>
            <w:tcW w:w="992" w:type="dxa"/>
            <w:tcBorders>
              <w:top w:val="single" w:sz="4" w:space="0" w:color="auto"/>
              <w:bottom w:val="nil"/>
            </w:tcBorders>
            <w:noWrap/>
            <w:hideMark/>
          </w:tcPr>
          <w:p w:rsidR="00B531BC" w:rsidRPr="00F47664" w:rsidRDefault="00B83206" w:rsidP="0091438E">
            <w:pPr>
              <w:cnfStyle w:val="000000000000"/>
              <w:rPr>
                <w:rFonts w:eastAsia="Times New Roman" w:cs="Times New Roman"/>
              </w:rPr>
            </w:pPr>
            <w:r w:rsidRPr="00F47664">
              <w:rPr>
                <w:rFonts w:eastAsia="Times New Roman" w:cs="Times New Roman"/>
              </w:rPr>
              <w:t xml:space="preserve">34.42 </w:t>
            </w:r>
            <w:r w:rsidR="00B531BC" w:rsidRPr="00F47664">
              <w:rPr>
                <w:rFonts w:eastAsia="Times New Roman" w:cs="Times New Roman"/>
              </w:rPr>
              <w:t>ab</w:t>
            </w:r>
          </w:p>
        </w:tc>
        <w:tc>
          <w:tcPr>
            <w:tcW w:w="992" w:type="dxa"/>
            <w:tcBorders>
              <w:top w:val="single" w:sz="4" w:space="0" w:color="auto"/>
              <w:bottom w:val="nil"/>
            </w:tcBorders>
            <w:noWrap/>
            <w:hideMark/>
          </w:tcPr>
          <w:p w:rsidR="00B531BC" w:rsidRPr="00F47664" w:rsidRDefault="00B531BC" w:rsidP="0091438E">
            <w:pPr>
              <w:cnfStyle w:val="000000000000"/>
              <w:rPr>
                <w:rFonts w:eastAsia="Times New Roman" w:cs="Times New Roman"/>
              </w:rPr>
            </w:pPr>
            <w:r w:rsidRPr="00F47664">
              <w:rPr>
                <w:rFonts w:eastAsia="Times New Roman" w:cs="Times New Roman"/>
              </w:rPr>
              <w:t>40.53   a</w:t>
            </w:r>
          </w:p>
        </w:tc>
        <w:tc>
          <w:tcPr>
            <w:tcW w:w="1134" w:type="dxa"/>
            <w:tcBorders>
              <w:top w:val="single" w:sz="4" w:space="0" w:color="auto"/>
              <w:bottom w:val="nil"/>
            </w:tcBorders>
            <w:noWrap/>
            <w:hideMark/>
          </w:tcPr>
          <w:p w:rsidR="00B531BC" w:rsidRPr="00F47664" w:rsidRDefault="00B531BC" w:rsidP="0091438E">
            <w:pPr>
              <w:cnfStyle w:val="000000000000"/>
              <w:rPr>
                <w:rFonts w:eastAsia="Times New Roman" w:cs="Times New Roman"/>
              </w:rPr>
            </w:pPr>
            <w:r w:rsidRPr="00F47664">
              <w:rPr>
                <w:rFonts w:eastAsia="Times New Roman" w:cs="Times New Roman"/>
              </w:rPr>
              <w:t>26.87   a</w:t>
            </w:r>
          </w:p>
        </w:tc>
        <w:tc>
          <w:tcPr>
            <w:tcW w:w="993" w:type="dxa"/>
            <w:tcBorders>
              <w:top w:val="single" w:sz="4" w:space="0" w:color="auto"/>
              <w:bottom w:val="nil"/>
            </w:tcBorders>
            <w:noWrap/>
            <w:hideMark/>
          </w:tcPr>
          <w:p w:rsidR="00B531BC" w:rsidRPr="00F47664" w:rsidRDefault="00B531BC" w:rsidP="0091438E">
            <w:pPr>
              <w:cnfStyle w:val="000000000000"/>
              <w:rPr>
                <w:rFonts w:eastAsia="Times New Roman" w:cs="Times New Roman"/>
              </w:rPr>
            </w:pPr>
            <w:r w:rsidRPr="00F47664">
              <w:rPr>
                <w:rFonts w:eastAsia="Times New Roman" w:cs="Times New Roman"/>
              </w:rPr>
              <w:t>32.47   a</w:t>
            </w:r>
          </w:p>
        </w:tc>
        <w:tc>
          <w:tcPr>
            <w:tcW w:w="1041" w:type="dxa"/>
            <w:tcBorders>
              <w:top w:val="single" w:sz="4" w:space="0" w:color="auto"/>
              <w:bottom w:val="nil"/>
            </w:tcBorders>
            <w:noWrap/>
            <w:hideMark/>
          </w:tcPr>
          <w:p w:rsidR="00B531BC" w:rsidRPr="00F47664" w:rsidRDefault="00B531BC" w:rsidP="0091438E">
            <w:pPr>
              <w:cnfStyle w:val="000000000000"/>
              <w:rPr>
                <w:rFonts w:eastAsia="Times New Roman" w:cs="Times New Roman"/>
              </w:rPr>
            </w:pPr>
            <w:r w:rsidRPr="00F47664">
              <w:rPr>
                <w:rFonts w:eastAsia="Times New Roman" w:cs="Times New Roman"/>
              </w:rPr>
              <w:t>34.78   a</w:t>
            </w:r>
          </w:p>
        </w:tc>
      </w:tr>
      <w:tr w:rsidR="0027059C" w:rsidRPr="00F47664" w:rsidTr="00F47664">
        <w:trPr>
          <w:cnfStyle w:val="000000100000"/>
          <w:trHeight w:val="300"/>
        </w:trPr>
        <w:tc>
          <w:tcPr>
            <w:cnfStyle w:val="001000000000"/>
            <w:tcW w:w="1276" w:type="dxa"/>
            <w:tcBorders>
              <w:top w:val="nil"/>
              <w:bottom w:val="nil"/>
            </w:tcBorders>
            <w:noWrap/>
            <w:hideMark/>
          </w:tcPr>
          <w:p w:rsidR="00B531BC" w:rsidRPr="00F47664" w:rsidRDefault="00B531BC" w:rsidP="0091438E">
            <w:pPr>
              <w:rPr>
                <w:rFonts w:eastAsia="Times New Roman" w:cs="Times New Roman"/>
                <w:b w:val="0"/>
              </w:rPr>
            </w:pPr>
            <w:r w:rsidRPr="00F47664">
              <w:rPr>
                <w:rFonts w:eastAsia="Times New Roman" w:cs="Times New Roman"/>
                <w:b w:val="0"/>
              </w:rPr>
              <w:t>LKB Mete 600 kg/ha</w:t>
            </w:r>
          </w:p>
        </w:tc>
        <w:tc>
          <w:tcPr>
            <w:tcW w:w="992" w:type="dxa"/>
            <w:tcBorders>
              <w:top w:val="nil"/>
              <w:bottom w:val="nil"/>
            </w:tcBorders>
            <w:noWrap/>
            <w:hideMark/>
          </w:tcPr>
          <w:p w:rsidR="00B531BC" w:rsidRPr="00F47664" w:rsidRDefault="00B531BC" w:rsidP="0091438E">
            <w:pPr>
              <w:cnfStyle w:val="000000100000"/>
              <w:rPr>
                <w:rFonts w:eastAsia="Times New Roman" w:cs="Times New Roman"/>
              </w:rPr>
            </w:pPr>
            <w:r w:rsidRPr="00F47664">
              <w:rPr>
                <w:rFonts w:eastAsia="Times New Roman" w:cs="Times New Roman"/>
              </w:rPr>
              <w:t>51.46   a</w:t>
            </w:r>
          </w:p>
        </w:tc>
        <w:tc>
          <w:tcPr>
            <w:tcW w:w="993" w:type="dxa"/>
            <w:tcBorders>
              <w:top w:val="nil"/>
              <w:bottom w:val="nil"/>
            </w:tcBorders>
            <w:noWrap/>
            <w:hideMark/>
          </w:tcPr>
          <w:p w:rsidR="00B531BC" w:rsidRPr="00F47664" w:rsidRDefault="00B531BC" w:rsidP="0091438E">
            <w:pPr>
              <w:cnfStyle w:val="000000100000"/>
              <w:rPr>
                <w:rFonts w:eastAsia="Times New Roman" w:cs="Times New Roman"/>
              </w:rPr>
            </w:pPr>
            <w:r w:rsidRPr="00F47664">
              <w:rPr>
                <w:rFonts w:eastAsia="Times New Roman" w:cs="Times New Roman"/>
              </w:rPr>
              <w:t>47.01   a</w:t>
            </w:r>
          </w:p>
        </w:tc>
        <w:tc>
          <w:tcPr>
            <w:tcW w:w="992" w:type="dxa"/>
            <w:tcBorders>
              <w:top w:val="nil"/>
              <w:bottom w:val="nil"/>
            </w:tcBorders>
            <w:noWrap/>
            <w:hideMark/>
          </w:tcPr>
          <w:p w:rsidR="00B531BC" w:rsidRPr="00F47664" w:rsidRDefault="00B83206" w:rsidP="0091438E">
            <w:pPr>
              <w:cnfStyle w:val="000000100000"/>
              <w:rPr>
                <w:rFonts w:eastAsia="Times New Roman" w:cs="Times New Roman"/>
              </w:rPr>
            </w:pPr>
            <w:r w:rsidRPr="00F47664">
              <w:rPr>
                <w:rFonts w:eastAsia="Times New Roman" w:cs="Times New Roman"/>
              </w:rPr>
              <w:t xml:space="preserve">33.63 </w:t>
            </w:r>
            <w:r w:rsidR="00B531BC" w:rsidRPr="00F47664">
              <w:rPr>
                <w:rFonts w:eastAsia="Times New Roman" w:cs="Times New Roman"/>
              </w:rPr>
              <w:t>ab</w:t>
            </w:r>
          </w:p>
        </w:tc>
        <w:tc>
          <w:tcPr>
            <w:tcW w:w="992" w:type="dxa"/>
            <w:tcBorders>
              <w:top w:val="nil"/>
              <w:bottom w:val="nil"/>
            </w:tcBorders>
            <w:noWrap/>
            <w:hideMark/>
          </w:tcPr>
          <w:p w:rsidR="00B531BC" w:rsidRPr="00F47664" w:rsidRDefault="00B531BC" w:rsidP="0091438E">
            <w:pPr>
              <w:cnfStyle w:val="000000100000"/>
              <w:rPr>
                <w:rFonts w:eastAsia="Times New Roman" w:cs="Times New Roman"/>
              </w:rPr>
            </w:pPr>
            <w:r w:rsidRPr="00F47664">
              <w:rPr>
                <w:rFonts w:eastAsia="Times New Roman" w:cs="Times New Roman"/>
              </w:rPr>
              <w:t>29.70   a</w:t>
            </w:r>
          </w:p>
        </w:tc>
        <w:tc>
          <w:tcPr>
            <w:tcW w:w="1134" w:type="dxa"/>
            <w:tcBorders>
              <w:top w:val="nil"/>
              <w:bottom w:val="nil"/>
            </w:tcBorders>
            <w:noWrap/>
            <w:hideMark/>
          </w:tcPr>
          <w:p w:rsidR="00B531BC" w:rsidRPr="00F47664" w:rsidRDefault="00B531BC" w:rsidP="0091438E">
            <w:pPr>
              <w:cnfStyle w:val="000000100000"/>
              <w:rPr>
                <w:rFonts w:eastAsia="Times New Roman" w:cs="Times New Roman"/>
              </w:rPr>
            </w:pPr>
            <w:r w:rsidRPr="00F47664">
              <w:rPr>
                <w:rFonts w:eastAsia="Times New Roman" w:cs="Times New Roman"/>
              </w:rPr>
              <w:t>27.93   ab</w:t>
            </w:r>
          </w:p>
        </w:tc>
        <w:tc>
          <w:tcPr>
            <w:tcW w:w="993" w:type="dxa"/>
            <w:tcBorders>
              <w:top w:val="nil"/>
              <w:bottom w:val="nil"/>
            </w:tcBorders>
            <w:noWrap/>
            <w:hideMark/>
          </w:tcPr>
          <w:p w:rsidR="00B531BC" w:rsidRPr="00F47664" w:rsidRDefault="00B531BC" w:rsidP="0091438E">
            <w:pPr>
              <w:cnfStyle w:val="000000100000"/>
              <w:rPr>
                <w:rFonts w:eastAsia="Times New Roman" w:cs="Times New Roman"/>
              </w:rPr>
            </w:pPr>
            <w:r w:rsidRPr="00F47664">
              <w:rPr>
                <w:rFonts w:eastAsia="Times New Roman" w:cs="Times New Roman"/>
              </w:rPr>
              <w:t>25.98   a</w:t>
            </w:r>
          </w:p>
        </w:tc>
        <w:tc>
          <w:tcPr>
            <w:tcW w:w="1041" w:type="dxa"/>
            <w:tcBorders>
              <w:top w:val="nil"/>
              <w:bottom w:val="nil"/>
            </w:tcBorders>
            <w:noWrap/>
            <w:hideMark/>
          </w:tcPr>
          <w:p w:rsidR="00B531BC" w:rsidRPr="00F47664" w:rsidRDefault="00B531BC" w:rsidP="0091438E">
            <w:pPr>
              <w:cnfStyle w:val="000000100000"/>
              <w:rPr>
                <w:rFonts w:eastAsia="Times New Roman" w:cs="Times New Roman"/>
              </w:rPr>
            </w:pPr>
            <w:r w:rsidRPr="00F47664">
              <w:rPr>
                <w:rFonts w:eastAsia="Times New Roman" w:cs="Times New Roman"/>
              </w:rPr>
              <w:t>30.25   a</w:t>
            </w:r>
          </w:p>
        </w:tc>
      </w:tr>
      <w:tr w:rsidR="0027059C" w:rsidRPr="00F47664" w:rsidTr="00F47664">
        <w:trPr>
          <w:trHeight w:val="300"/>
        </w:trPr>
        <w:tc>
          <w:tcPr>
            <w:cnfStyle w:val="001000000000"/>
            <w:tcW w:w="1276" w:type="dxa"/>
            <w:tcBorders>
              <w:top w:val="nil"/>
              <w:bottom w:val="nil"/>
            </w:tcBorders>
            <w:noWrap/>
            <w:hideMark/>
          </w:tcPr>
          <w:p w:rsidR="00B531BC" w:rsidRPr="00F47664" w:rsidRDefault="00B531BC" w:rsidP="0091438E">
            <w:pPr>
              <w:rPr>
                <w:rFonts w:eastAsia="Times New Roman" w:cs="Times New Roman"/>
                <w:b w:val="0"/>
              </w:rPr>
            </w:pPr>
            <w:r w:rsidRPr="00F47664">
              <w:rPr>
                <w:rFonts w:eastAsia="Times New Roman" w:cs="Times New Roman"/>
                <w:b w:val="0"/>
              </w:rPr>
              <w:t>Lb.</w:t>
            </w:r>
            <w:r w:rsidR="0027059C" w:rsidRPr="00F47664">
              <w:rPr>
                <w:rFonts w:eastAsia="Times New Roman" w:cs="Times New Roman"/>
                <w:b w:val="0"/>
              </w:rPr>
              <w:t>Tembak</w:t>
            </w:r>
            <w:r w:rsidR="00B83206" w:rsidRPr="00F47664">
              <w:rPr>
                <w:rFonts w:eastAsia="Times New Roman" w:cs="Times New Roman"/>
                <w:b w:val="0"/>
                <w:lang w:val="en-US"/>
              </w:rPr>
              <w:t>a</w:t>
            </w:r>
            <w:r w:rsidRPr="00F47664">
              <w:rPr>
                <w:rFonts w:eastAsia="Times New Roman" w:cs="Times New Roman"/>
                <w:b w:val="0"/>
              </w:rPr>
              <w:t>u 250 kg/ha</w:t>
            </w:r>
          </w:p>
        </w:tc>
        <w:tc>
          <w:tcPr>
            <w:tcW w:w="992" w:type="dxa"/>
            <w:tcBorders>
              <w:top w:val="nil"/>
              <w:bottom w:val="nil"/>
            </w:tcBorders>
            <w:noWrap/>
            <w:hideMark/>
          </w:tcPr>
          <w:p w:rsidR="00B531BC" w:rsidRPr="00F47664" w:rsidRDefault="00B531BC" w:rsidP="0091438E">
            <w:pPr>
              <w:cnfStyle w:val="000000000000"/>
              <w:rPr>
                <w:rFonts w:eastAsia="Times New Roman" w:cs="Times New Roman"/>
              </w:rPr>
            </w:pPr>
            <w:r w:rsidRPr="00F47664">
              <w:rPr>
                <w:rFonts w:eastAsia="Times New Roman" w:cs="Times New Roman"/>
              </w:rPr>
              <w:t>50.68   a</w:t>
            </w:r>
          </w:p>
        </w:tc>
        <w:tc>
          <w:tcPr>
            <w:tcW w:w="993" w:type="dxa"/>
            <w:tcBorders>
              <w:top w:val="nil"/>
              <w:bottom w:val="nil"/>
            </w:tcBorders>
            <w:noWrap/>
            <w:hideMark/>
          </w:tcPr>
          <w:p w:rsidR="00B531BC" w:rsidRPr="00F47664" w:rsidRDefault="00B531BC" w:rsidP="0091438E">
            <w:pPr>
              <w:cnfStyle w:val="000000000000"/>
              <w:rPr>
                <w:rFonts w:eastAsia="Times New Roman" w:cs="Times New Roman"/>
              </w:rPr>
            </w:pPr>
            <w:r w:rsidRPr="00F47664">
              <w:rPr>
                <w:rFonts w:eastAsia="Times New Roman" w:cs="Times New Roman"/>
              </w:rPr>
              <w:t>37.03   a</w:t>
            </w:r>
          </w:p>
        </w:tc>
        <w:tc>
          <w:tcPr>
            <w:tcW w:w="992" w:type="dxa"/>
            <w:tcBorders>
              <w:top w:val="nil"/>
              <w:bottom w:val="nil"/>
            </w:tcBorders>
            <w:noWrap/>
            <w:hideMark/>
          </w:tcPr>
          <w:p w:rsidR="00B531BC" w:rsidRPr="00F47664" w:rsidRDefault="00B531BC" w:rsidP="0091438E">
            <w:pPr>
              <w:cnfStyle w:val="000000000000"/>
              <w:rPr>
                <w:rFonts w:eastAsia="Times New Roman" w:cs="Times New Roman"/>
              </w:rPr>
            </w:pPr>
            <w:r w:rsidRPr="00F47664">
              <w:rPr>
                <w:rFonts w:eastAsia="Times New Roman" w:cs="Times New Roman"/>
              </w:rPr>
              <w:t>29.40   a</w:t>
            </w:r>
          </w:p>
        </w:tc>
        <w:tc>
          <w:tcPr>
            <w:tcW w:w="992" w:type="dxa"/>
            <w:tcBorders>
              <w:top w:val="nil"/>
              <w:bottom w:val="nil"/>
            </w:tcBorders>
            <w:noWrap/>
            <w:hideMark/>
          </w:tcPr>
          <w:p w:rsidR="00B531BC" w:rsidRPr="00F47664" w:rsidRDefault="00B531BC" w:rsidP="0091438E">
            <w:pPr>
              <w:cnfStyle w:val="000000000000"/>
              <w:rPr>
                <w:rFonts w:eastAsia="Times New Roman" w:cs="Times New Roman"/>
              </w:rPr>
            </w:pPr>
            <w:r w:rsidRPr="00F47664">
              <w:rPr>
                <w:rFonts w:eastAsia="Times New Roman" w:cs="Times New Roman"/>
              </w:rPr>
              <w:t>30.77   a</w:t>
            </w:r>
          </w:p>
        </w:tc>
        <w:tc>
          <w:tcPr>
            <w:tcW w:w="1134" w:type="dxa"/>
            <w:tcBorders>
              <w:top w:val="nil"/>
              <w:bottom w:val="nil"/>
            </w:tcBorders>
            <w:noWrap/>
            <w:hideMark/>
          </w:tcPr>
          <w:p w:rsidR="00B531BC" w:rsidRPr="00F47664" w:rsidRDefault="00B531BC" w:rsidP="0091438E">
            <w:pPr>
              <w:cnfStyle w:val="000000000000"/>
              <w:rPr>
                <w:rFonts w:eastAsia="Times New Roman" w:cs="Times New Roman"/>
              </w:rPr>
            </w:pPr>
            <w:r w:rsidRPr="00F47664">
              <w:rPr>
                <w:rFonts w:eastAsia="Times New Roman" w:cs="Times New Roman"/>
              </w:rPr>
              <w:t>19.03   a</w:t>
            </w:r>
          </w:p>
        </w:tc>
        <w:tc>
          <w:tcPr>
            <w:tcW w:w="993" w:type="dxa"/>
            <w:tcBorders>
              <w:top w:val="nil"/>
              <w:bottom w:val="nil"/>
            </w:tcBorders>
            <w:noWrap/>
            <w:hideMark/>
          </w:tcPr>
          <w:p w:rsidR="00B531BC" w:rsidRPr="00F47664" w:rsidRDefault="00B531BC" w:rsidP="0091438E">
            <w:pPr>
              <w:cnfStyle w:val="000000000000"/>
              <w:rPr>
                <w:rFonts w:eastAsia="Times New Roman" w:cs="Times New Roman"/>
              </w:rPr>
            </w:pPr>
            <w:r w:rsidRPr="00F47664">
              <w:rPr>
                <w:rFonts w:eastAsia="Times New Roman" w:cs="Times New Roman"/>
              </w:rPr>
              <w:t>28.80   a</w:t>
            </w:r>
          </w:p>
        </w:tc>
        <w:tc>
          <w:tcPr>
            <w:tcW w:w="1041" w:type="dxa"/>
            <w:tcBorders>
              <w:top w:val="nil"/>
              <w:bottom w:val="nil"/>
            </w:tcBorders>
            <w:noWrap/>
            <w:hideMark/>
          </w:tcPr>
          <w:p w:rsidR="00B531BC" w:rsidRPr="00F47664" w:rsidRDefault="00B531BC" w:rsidP="0091438E">
            <w:pPr>
              <w:cnfStyle w:val="000000000000"/>
              <w:rPr>
                <w:rFonts w:eastAsia="Times New Roman" w:cs="Times New Roman"/>
              </w:rPr>
            </w:pPr>
            <w:r w:rsidRPr="00F47664">
              <w:rPr>
                <w:rFonts w:eastAsia="Times New Roman" w:cs="Times New Roman"/>
              </w:rPr>
              <w:t>31.22   a</w:t>
            </w:r>
          </w:p>
        </w:tc>
      </w:tr>
      <w:tr w:rsidR="0027059C" w:rsidRPr="00F47664" w:rsidTr="00F47664">
        <w:trPr>
          <w:cnfStyle w:val="000000100000"/>
          <w:trHeight w:val="300"/>
        </w:trPr>
        <w:tc>
          <w:tcPr>
            <w:cnfStyle w:val="001000000000"/>
            <w:tcW w:w="1276" w:type="dxa"/>
            <w:tcBorders>
              <w:top w:val="nil"/>
            </w:tcBorders>
            <w:noWrap/>
            <w:hideMark/>
          </w:tcPr>
          <w:p w:rsidR="00B531BC" w:rsidRPr="00F47664" w:rsidRDefault="00B531BC" w:rsidP="0091438E">
            <w:pPr>
              <w:rPr>
                <w:rFonts w:eastAsia="Times New Roman" w:cs="Times New Roman"/>
                <w:b w:val="0"/>
              </w:rPr>
            </w:pPr>
            <w:r w:rsidRPr="00F47664">
              <w:rPr>
                <w:rFonts w:eastAsia="Times New Roman" w:cs="Times New Roman"/>
                <w:b w:val="0"/>
              </w:rPr>
              <w:t>Imidakloprid 7,5 kg/ha</w:t>
            </w:r>
          </w:p>
        </w:tc>
        <w:tc>
          <w:tcPr>
            <w:tcW w:w="992" w:type="dxa"/>
            <w:tcBorders>
              <w:top w:val="nil"/>
            </w:tcBorders>
            <w:noWrap/>
            <w:hideMark/>
          </w:tcPr>
          <w:p w:rsidR="00B531BC" w:rsidRPr="00F47664" w:rsidRDefault="00B531BC" w:rsidP="0091438E">
            <w:pPr>
              <w:cnfStyle w:val="000000100000"/>
              <w:rPr>
                <w:rFonts w:eastAsia="Times New Roman" w:cs="Times New Roman"/>
              </w:rPr>
            </w:pPr>
            <w:r w:rsidRPr="00F47664">
              <w:rPr>
                <w:rFonts w:eastAsia="Times New Roman" w:cs="Times New Roman"/>
              </w:rPr>
              <w:t>43.83   a</w:t>
            </w:r>
          </w:p>
        </w:tc>
        <w:tc>
          <w:tcPr>
            <w:tcW w:w="993" w:type="dxa"/>
            <w:tcBorders>
              <w:top w:val="nil"/>
            </w:tcBorders>
            <w:noWrap/>
            <w:hideMark/>
          </w:tcPr>
          <w:p w:rsidR="00B531BC" w:rsidRPr="00F47664" w:rsidRDefault="00B531BC" w:rsidP="0091438E">
            <w:pPr>
              <w:cnfStyle w:val="000000100000"/>
              <w:rPr>
                <w:rFonts w:eastAsia="Times New Roman" w:cs="Times New Roman"/>
              </w:rPr>
            </w:pPr>
            <w:r w:rsidRPr="00F47664">
              <w:rPr>
                <w:rFonts w:eastAsia="Times New Roman" w:cs="Times New Roman"/>
              </w:rPr>
              <w:t>37.55   a</w:t>
            </w:r>
          </w:p>
        </w:tc>
        <w:tc>
          <w:tcPr>
            <w:tcW w:w="992" w:type="dxa"/>
            <w:tcBorders>
              <w:top w:val="nil"/>
            </w:tcBorders>
            <w:noWrap/>
            <w:hideMark/>
          </w:tcPr>
          <w:p w:rsidR="00B531BC" w:rsidRPr="00F47664" w:rsidRDefault="00B531BC" w:rsidP="0091438E">
            <w:pPr>
              <w:cnfStyle w:val="000000100000"/>
              <w:rPr>
                <w:rFonts w:eastAsia="Times New Roman" w:cs="Times New Roman"/>
              </w:rPr>
            </w:pPr>
            <w:r w:rsidRPr="00F47664">
              <w:rPr>
                <w:rFonts w:eastAsia="Times New Roman" w:cs="Times New Roman"/>
              </w:rPr>
              <w:t>46.83   b</w:t>
            </w:r>
          </w:p>
        </w:tc>
        <w:tc>
          <w:tcPr>
            <w:tcW w:w="992" w:type="dxa"/>
            <w:tcBorders>
              <w:top w:val="nil"/>
            </w:tcBorders>
            <w:noWrap/>
            <w:hideMark/>
          </w:tcPr>
          <w:p w:rsidR="00B531BC" w:rsidRPr="00F47664" w:rsidRDefault="00B531BC" w:rsidP="0091438E">
            <w:pPr>
              <w:cnfStyle w:val="000000100000"/>
              <w:rPr>
                <w:rFonts w:eastAsia="Times New Roman" w:cs="Times New Roman"/>
              </w:rPr>
            </w:pPr>
            <w:r w:rsidRPr="00F47664">
              <w:rPr>
                <w:rFonts w:eastAsia="Times New Roman" w:cs="Times New Roman"/>
              </w:rPr>
              <w:t>45.45   a</w:t>
            </w:r>
          </w:p>
        </w:tc>
        <w:tc>
          <w:tcPr>
            <w:tcW w:w="1134" w:type="dxa"/>
            <w:tcBorders>
              <w:top w:val="nil"/>
            </w:tcBorders>
            <w:noWrap/>
            <w:hideMark/>
          </w:tcPr>
          <w:p w:rsidR="00B531BC" w:rsidRPr="00F47664" w:rsidRDefault="00B531BC" w:rsidP="0091438E">
            <w:pPr>
              <w:cnfStyle w:val="000000100000"/>
              <w:rPr>
                <w:rFonts w:eastAsia="Times New Roman" w:cs="Times New Roman"/>
              </w:rPr>
            </w:pPr>
            <w:r w:rsidRPr="00F47664">
              <w:rPr>
                <w:rFonts w:eastAsia="Times New Roman" w:cs="Times New Roman"/>
              </w:rPr>
              <w:t>36.72   b</w:t>
            </w:r>
          </w:p>
        </w:tc>
        <w:tc>
          <w:tcPr>
            <w:tcW w:w="993" w:type="dxa"/>
            <w:tcBorders>
              <w:top w:val="nil"/>
            </w:tcBorders>
            <w:noWrap/>
            <w:hideMark/>
          </w:tcPr>
          <w:p w:rsidR="00B531BC" w:rsidRPr="00F47664" w:rsidRDefault="00B531BC" w:rsidP="0091438E">
            <w:pPr>
              <w:cnfStyle w:val="000000100000"/>
              <w:rPr>
                <w:rFonts w:eastAsia="Times New Roman" w:cs="Times New Roman"/>
              </w:rPr>
            </w:pPr>
            <w:r w:rsidRPr="00F47664">
              <w:rPr>
                <w:rFonts w:eastAsia="Times New Roman" w:cs="Times New Roman"/>
              </w:rPr>
              <w:t>32.32   a</w:t>
            </w:r>
          </w:p>
        </w:tc>
        <w:tc>
          <w:tcPr>
            <w:tcW w:w="1041" w:type="dxa"/>
            <w:tcBorders>
              <w:top w:val="nil"/>
            </w:tcBorders>
            <w:noWrap/>
            <w:hideMark/>
          </w:tcPr>
          <w:p w:rsidR="00B531BC" w:rsidRPr="00F47664" w:rsidRDefault="00B531BC" w:rsidP="0091438E">
            <w:pPr>
              <w:cnfStyle w:val="000000100000"/>
              <w:rPr>
                <w:rFonts w:eastAsia="Times New Roman" w:cs="Times New Roman"/>
              </w:rPr>
            </w:pPr>
            <w:r w:rsidRPr="00F47664">
              <w:rPr>
                <w:rFonts w:eastAsia="Times New Roman" w:cs="Times New Roman"/>
              </w:rPr>
              <w:t>36.68   a</w:t>
            </w:r>
          </w:p>
        </w:tc>
      </w:tr>
    </w:tbl>
    <w:p w:rsidR="0027059C" w:rsidRPr="00F47664" w:rsidRDefault="0027059C" w:rsidP="0091438E">
      <w:pPr>
        <w:pStyle w:val="ListParagraph"/>
        <w:spacing w:after="0" w:line="240" w:lineRule="auto"/>
        <w:ind w:left="1134" w:hanging="1134"/>
        <w:jc w:val="both"/>
        <w:rPr>
          <w:rFonts w:ascii="Times New Roman" w:hAnsi="Times New Roman" w:cs="Times New Roman"/>
          <w:sz w:val="20"/>
          <w:szCs w:val="20"/>
        </w:rPr>
      </w:pPr>
      <w:r w:rsidRPr="00F47664">
        <w:rPr>
          <w:rFonts w:ascii="Times New Roman" w:hAnsi="Times New Roman" w:cs="Times New Roman"/>
          <w:sz w:val="20"/>
          <w:szCs w:val="20"/>
        </w:rPr>
        <w:t>Keterangan : Angka yang diikuti huruf yang sama  pada kolom yang sama menunjukkan tidak berbeda nyata pada uji DRMT dengan taraf kesalahan 5%. HSA: Hari Setelah Aplikasi; LKB: Limbah Kulit Biji; Lb: Limbah.</w:t>
      </w:r>
    </w:p>
    <w:p w:rsidR="00B531BC" w:rsidRDefault="00B531BC" w:rsidP="00B531BC">
      <w:pPr>
        <w:spacing w:after="0" w:line="240" w:lineRule="auto"/>
        <w:jc w:val="both"/>
        <w:rPr>
          <w:rFonts w:ascii="Times New Roman" w:hAnsi="Times New Roman" w:cs="Times New Roman"/>
          <w:sz w:val="24"/>
          <w:szCs w:val="24"/>
          <w:lang w:val="en-US"/>
        </w:rPr>
      </w:pPr>
    </w:p>
    <w:p w:rsidR="00AA4645" w:rsidRDefault="00AA4645" w:rsidP="0091438E">
      <w:pPr>
        <w:pStyle w:val="ListParagraph"/>
        <w:spacing w:after="0" w:line="276" w:lineRule="auto"/>
        <w:ind w:left="0" w:firstLine="567"/>
        <w:jc w:val="both"/>
        <w:rPr>
          <w:rFonts w:ascii="Times New Roman" w:hAnsi="Times New Roman" w:cs="Times New Roman"/>
          <w:sz w:val="24"/>
          <w:lang w:val="en-US"/>
        </w:rPr>
      </w:pPr>
      <w:r>
        <w:rPr>
          <w:rFonts w:ascii="Times New Roman" w:hAnsi="Times New Roman" w:cs="Times New Roman"/>
          <w:sz w:val="24"/>
        </w:rPr>
        <w:t xml:space="preserve">Tabel di atas menunjukkan bahwa  perlakuan pemberian pestisida nabati limbah kulit biji mete tidak berpengaruh nyata terhadap aktivitas </w:t>
      </w:r>
      <w:r w:rsidRPr="00407B17">
        <w:rPr>
          <w:rFonts w:ascii="Times New Roman" w:hAnsi="Times New Roman" w:cs="Times New Roman"/>
          <w:i/>
          <w:sz w:val="24"/>
        </w:rPr>
        <w:t>antifeedant</w:t>
      </w:r>
      <w:r w:rsidRPr="00562FFD">
        <w:rPr>
          <w:rFonts w:ascii="Times New Roman" w:hAnsi="Times New Roman" w:cs="Times New Roman"/>
          <w:i/>
          <w:sz w:val="24"/>
        </w:rPr>
        <w:t>L. stigma</w:t>
      </w:r>
      <w:r>
        <w:rPr>
          <w:rFonts w:ascii="Times New Roman" w:hAnsi="Times New Roman" w:cs="Times New Roman"/>
          <w:sz w:val="24"/>
        </w:rPr>
        <w:t xml:space="preserve"> pada (2 HSA, 4 HSA, 8 HSA, 12 HSA, dan 14 HSA). Walaupun tidak berpengaruh nyata pemberian pestisida nabati limbah kulit biji mete dengan dosis 600 kg/ha mempunyai potensi yang lebih baik daripada perlakuan menggunakan pestisida nabati limbah tembakau dosis 250 kg/ha pada (2 HSA, 4 HSA, 6 HSA, dan 10 HSA), serta perlakuan menggunakan imidakloprid pada 2 HSA dan 4 HSA. Sedangkan pada pengamatan (6 HSA, 8 HSA, 10 HSA, 12 HSA, dan 14 HSA) perlakuan menggunakan imidakloprid mampu menekan aktivitas makan </w:t>
      </w:r>
      <w:r w:rsidRPr="00F7422E">
        <w:rPr>
          <w:rFonts w:ascii="Times New Roman" w:hAnsi="Times New Roman" w:cs="Times New Roman"/>
          <w:i/>
          <w:sz w:val="24"/>
        </w:rPr>
        <w:t>L. stigma</w:t>
      </w:r>
      <w:r>
        <w:rPr>
          <w:rFonts w:ascii="Times New Roman" w:hAnsi="Times New Roman" w:cs="Times New Roman"/>
          <w:sz w:val="24"/>
        </w:rPr>
        <w:t xml:space="preserve">  dengan menghasilkan perlakuan terbaik dari perlakuan pestisida nabati limbah kulit biji mete dan pestisida nabati limbah tembakau.Dalam penelitian yang dilakukan Listiyanti </w:t>
      </w:r>
      <w:r>
        <w:rPr>
          <w:rFonts w:ascii="Times New Roman" w:hAnsi="Times New Roman" w:cs="Times New Roman"/>
          <w:i/>
          <w:sz w:val="24"/>
        </w:rPr>
        <w:t>et al.,</w:t>
      </w:r>
      <w:r w:rsidRPr="00663513">
        <w:rPr>
          <w:rFonts w:ascii="Times New Roman" w:hAnsi="Times New Roman" w:cs="Times New Roman"/>
          <w:sz w:val="24"/>
        </w:rPr>
        <w:t>(</w:t>
      </w:r>
      <w:r>
        <w:rPr>
          <w:rFonts w:ascii="Times New Roman" w:hAnsi="Times New Roman" w:cs="Times New Roman"/>
          <w:sz w:val="24"/>
        </w:rPr>
        <w:t>2012) menyatakan bahwa dalam limbah tembakau terdapat kandungan bahan kimia yang menunjukkan bioaktivitas pada serangga. Bioaktivitas ini berfungsi sebagai bahan penolak makan (</w:t>
      </w:r>
      <w:r w:rsidRPr="00663513">
        <w:rPr>
          <w:rFonts w:ascii="Times New Roman" w:hAnsi="Times New Roman" w:cs="Times New Roman"/>
          <w:i/>
          <w:sz w:val="24"/>
        </w:rPr>
        <w:t>repellen</w:t>
      </w:r>
      <w:r>
        <w:rPr>
          <w:rFonts w:ascii="Times New Roman" w:hAnsi="Times New Roman" w:cs="Times New Roman"/>
          <w:sz w:val="24"/>
        </w:rPr>
        <w:t>), penghambat makan (</w:t>
      </w:r>
      <w:r w:rsidRPr="00663513">
        <w:rPr>
          <w:rFonts w:ascii="Times New Roman" w:hAnsi="Times New Roman" w:cs="Times New Roman"/>
          <w:i/>
          <w:sz w:val="24"/>
        </w:rPr>
        <w:t>antifeedant</w:t>
      </w:r>
      <w:r>
        <w:rPr>
          <w:rFonts w:ascii="Times New Roman" w:hAnsi="Times New Roman" w:cs="Times New Roman"/>
          <w:sz w:val="24"/>
        </w:rPr>
        <w:t>), penghambat penularan (</w:t>
      </w:r>
      <w:r w:rsidRPr="00663513">
        <w:rPr>
          <w:rFonts w:ascii="Times New Roman" w:hAnsi="Times New Roman" w:cs="Times New Roman"/>
          <w:i/>
          <w:sz w:val="24"/>
        </w:rPr>
        <w:t>oviposition deterient</w:t>
      </w:r>
      <w:r>
        <w:rPr>
          <w:rFonts w:ascii="Times New Roman" w:hAnsi="Times New Roman" w:cs="Times New Roman"/>
          <w:sz w:val="24"/>
        </w:rPr>
        <w:t>), dan penghambat seranggan serangga (</w:t>
      </w:r>
      <w:r w:rsidRPr="00663513">
        <w:rPr>
          <w:rFonts w:ascii="Times New Roman" w:hAnsi="Times New Roman" w:cs="Times New Roman"/>
          <w:i/>
          <w:sz w:val="24"/>
        </w:rPr>
        <w:t>insect growth regulator</w:t>
      </w:r>
      <w:r>
        <w:rPr>
          <w:rFonts w:ascii="Times New Roman" w:hAnsi="Times New Roman" w:cs="Times New Roman"/>
          <w:sz w:val="24"/>
        </w:rPr>
        <w:t>), tetapi jarang menyebabkan kematian</w:t>
      </w:r>
      <w:r>
        <w:rPr>
          <w:rFonts w:ascii="Times New Roman" w:hAnsi="Times New Roman" w:cs="Times New Roman"/>
          <w:sz w:val="24"/>
          <w:lang w:val="en-US"/>
        </w:rPr>
        <w:t xml:space="preserve"> pada hama tertentu.</w:t>
      </w:r>
    </w:p>
    <w:p w:rsidR="005060B7" w:rsidRDefault="005060B7" w:rsidP="0091438E">
      <w:pPr>
        <w:pStyle w:val="ListParagraph"/>
        <w:spacing w:after="0" w:line="276" w:lineRule="auto"/>
        <w:ind w:left="0" w:firstLine="567"/>
        <w:jc w:val="both"/>
        <w:rPr>
          <w:rFonts w:ascii="Times New Roman" w:hAnsi="Times New Roman" w:cs="Times New Roman"/>
          <w:sz w:val="24"/>
          <w:lang w:val="en-US"/>
        </w:rPr>
      </w:pPr>
      <w:r>
        <w:rPr>
          <w:rFonts w:ascii="Times New Roman" w:hAnsi="Times New Roman" w:cs="Times New Roman"/>
          <w:sz w:val="24"/>
        </w:rPr>
        <w:t xml:space="preserve">Limbah kulit biji mete </w:t>
      </w:r>
      <w:r w:rsidRPr="0004165F">
        <w:rPr>
          <w:rFonts w:ascii="Times New Roman" w:hAnsi="Times New Roman" w:cs="Times New Roman"/>
          <w:i/>
          <w:sz w:val="24"/>
        </w:rPr>
        <w:t>(A. occidentale)</w:t>
      </w:r>
      <w:r>
        <w:rPr>
          <w:rFonts w:ascii="Times New Roman" w:hAnsi="Times New Roman" w:cs="Times New Roman"/>
          <w:sz w:val="24"/>
        </w:rPr>
        <w:t xml:space="preserve">mengandung asam anakardat yang bersifat menolak aktivitas makan </w:t>
      </w:r>
      <w:r w:rsidRPr="0004165F">
        <w:rPr>
          <w:rFonts w:ascii="Times New Roman" w:hAnsi="Times New Roman" w:cs="Times New Roman"/>
          <w:i/>
          <w:sz w:val="24"/>
        </w:rPr>
        <w:t>(repellent)</w:t>
      </w:r>
      <w:r>
        <w:rPr>
          <w:rFonts w:ascii="Times New Roman" w:hAnsi="Times New Roman" w:cs="Times New Roman"/>
          <w:sz w:val="24"/>
        </w:rPr>
        <w:t xml:space="preserve"> dan senyawa </w:t>
      </w:r>
      <w:r>
        <w:rPr>
          <w:rFonts w:ascii="Times New Roman" w:hAnsi="Times New Roman" w:cs="Times New Roman"/>
          <w:i/>
          <w:sz w:val="24"/>
        </w:rPr>
        <w:t xml:space="preserve">antiffedant </w:t>
      </w:r>
      <w:r>
        <w:rPr>
          <w:rFonts w:ascii="Times New Roman" w:hAnsi="Times New Roman" w:cs="Times New Roman"/>
          <w:sz w:val="24"/>
        </w:rPr>
        <w:t xml:space="preserve">bagi serangga(Muzayyinah, 2010). Perubahan perilaku </w:t>
      </w:r>
      <w:r w:rsidRPr="0004165F">
        <w:rPr>
          <w:rFonts w:ascii="Times New Roman" w:hAnsi="Times New Roman" w:cs="Times New Roman"/>
          <w:i/>
          <w:sz w:val="24"/>
        </w:rPr>
        <w:t xml:space="preserve">L. stigma </w:t>
      </w:r>
      <w:r>
        <w:rPr>
          <w:rFonts w:ascii="Times New Roman" w:hAnsi="Times New Roman" w:cs="Times New Roman"/>
          <w:sz w:val="24"/>
        </w:rPr>
        <w:t xml:space="preserve">setelah pemberian pestisida nabati diduga disebabkan karena pemberian pestisida nabati yang memiliki zat yang tidak disukai oleh </w:t>
      </w:r>
      <w:r w:rsidRPr="0004165F">
        <w:rPr>
          <w:rFonts w:ascii="Times New Roman" w:hAnsi="Times New Roman" w:cs="Times New Roman"/>
          <w:i/>
          <w:sz w:val="24"/>
        </w:rPr>
        <w:t>L. stigma</w:t>
      </w:r>
      <w:r>
        <w:rPr>
          <w:rFonts w:ascii="Times New Roman" w:hAnsi="Times New Roman" w:cs="Times New Roman"/>
          <w:sz w:val="24"/>
        </w:rPr>
        <w:t>. Pada beberapa senyawa fenol memiliki fungsi sebagai a</w:t>
      </w:r>
      <w:r w:rsidRPr="0004165F">
        <w:rPr>
          <w:rFonts w:ascii="Times New Roman" w:hAnsi="Times New Roman" w:cs="Times New Roman"/>
          <w:i/>
          <w:sz w:val="24"/>
        </w:rPr>
        <w:t>ntiffedant</w:t>
      </w:r>
      <w:r>
        <w:rPr>
          <w:rFonts w:ascii="Times New Roman" w:hAnsi="Times New Roman" w:cs="Times New Roman"/>
          <w:sz w:val="24"/>
        </w:rPr>
        <w:t xml:space="preserve"> (penolak makan) serangga, namun juga dapat berperan sebagai penstimuli makan pada serangga lain (Yunita </w:t>
      </w:r>
      <w:r w:rsidRPr="0004165F">
        <w:rPr>
          <w:rFonts w:ascii="Times New Roman" w:hAnsi="Times New Roman" w:cs="Times New Roman"/>
          <w:i/>
          <w:sz w:val="24"/>
        </w:rPr>
        <w:t>et al.,</w:t>
      </w:r>
      <w:r>
        <w:rPr>
          <w:rFonts w:ascii="Times New Roman" w:hAnsi="Times New Roman" w:cs="Times New Roman"/>
          <w:sz w:val="24"/>
        </w:rPr>
        <w:t xml:space="preserve"> 2009).</w:t>
      </w:r>
    </w:p>
    <w:p w:rsidR="00AA4645" w:rsidRDefault="00AA4645" w:rsidP="0091438E">
      <w:pPr>
        <w:pStyle w:val="ListParagraph"/>
        <w:spacing w:after="0" w:line="276" w:lineRule="auto"/>
        <w:ind w:left="0" w:firstLine="567"/>
        <w:jc w:val="both"/>
        <w:rPr>
          <w:rFonts w:ascii="Times New Roman" w:hAnsi="Times New Roman" w:cs="Times New Roman"/>
          <w:sz w:val="24"/>
          <w:lang w:val="en-US"/>
        </w:rPr>
      </w:pPr>
    </w:p>
    <w:p w:rsidR="00B70384" w:rsidRDefault="00B70384" w:rsidP="0091438E">
      <w:pPr>
        <w:pStyle w:val="ListParagraph"/>
        <w:spacing w:after="0" w:line="276" w:lineRule="auto"/>
        <w:ind w:left="0"/>
        <w:jc w:val="both"/>
        <w:rPr>
          <w:rFonts w:ascii="Times New Roman" w:hAnsi="Times New Roman" w:cs="Times New Roman"/>
          <w:b/>
          <w:sz w:val="24"/>
          <w:lang w:val="en-US"/>
        </w:rPr>
      </w:pPr>
    </w:p>
    <w:p w:rsidR="00B70384" w:rsidRDefault="00B70384" w:rsidP="0091438E">
      <w:pPr>
        <w:pStyle w:val="ListParagraph"/>
        <w:spacing w:after="0" w:line="276" w:lineRule="auto"/>
        <w:ind w:left="0"/>
        <w:jc w:val="both"/>
        <w:rPr>
          <w:rFonts w:ascii="Times New Roman" w:hAnsi="Times New Roman" w:cs="Times New Roman"/>
          <w:b/>
          <w:sz w:val="24"/>
          <w:lang w:val="en-US"/>
        </w:rPr>
      </w:pPr>
    </w:p>
    <w:p w:rsidR="00AA4645" w:rsidRPr="00AA4645" w:rsidRDefault="00AA4645" w:rsidP="0091438E">
      <w:pPr>
        <w:pStyle w:val="ListParagraph"/>
        <w:spacing w:after="0" w:line="276" w:lineRule="auto"/>
        <w:ind w:left="0"/>
        <w:jc w:val="both"/>
        <w:rPr>
          <w:rFonts w:ascii="Times New Roman" w:hAnsi="Times New Roman" w:cs="Times New Roman"/>
          <w:b/>
          <w:sz w:val="24"/>
          <w:lang w:val="en-US"/>
        </w:rPr>
      </w:pPr>
      <w:r w:rsidRPr="00AA4645">
        <w:rPr>
          <w:rFonts w:ascii="Times New Roman" w:hAnsi="Times New Roman" w:cs="Times New Roman"/>
          <w:b/>
          <w:sz w:val="24"/>
          <w:lang w:val="en-US"/>
        </w:rPr>
        <w:t xml:space="preserve">Pengaruh Pestisida Nabati Terhadap mortalitas </w:t>
      </w:r>
      <w:r w:rsidRPr="00AA4645">
        <w:rPr>
          <w:rFonts w:ascii="Times New Roman" w:hAnsi="Times New Roman" w:cs="Times New Roman"/>
          <w:b/>
          <w:i/>
          <w:sz w:val="24"/>
          <w:lang w:val="en-US"/>
        </w:rPr>
        <w:t>L. stigma</w:t>
      </w:r>
      <w:r w:rsidRPr="00AA4645">
        <w:rPr>
          <w:rFonts w:ascii="Times New Roman" w:hAnsi="Times New Roman" w:cs="Times New Roman"/>
          <w:b/>
          <w:sz w:val="24"/>
          <w:lang w:val="en-US"/>
        </w:rPr>
        <w:t xml:space="preserve"> (Pengujian Secara Langsung)</w:t>
      </w:r>
    </w:p>
    <w:p w:rsidR="00AA4645" w:rsidRPr="00B83206" w:rsidRDefault="00B83206" w:rsidP="0091438E">
      <w:pPr>
        <w:pStyle w:val="ListParagraph"/>
        <w:tabs>
          <w:tab w:val="left" w:pos="0"/>
        </w:tabs>
        <w:spacing w:after="0" w:line="276" w:lineRule="auto"/>
        <w:ind w:left="0" w:firstLine="567"/>
        <w:jc w:val="both"/>
        <w:rPr>
          <w:rFonts w:ascii="Times New Roman" w:hAnsi="Times New Roman" w:cs="Times New Roman"/>
          <w:sz w:val="24"/>
        </w:rPr>
      </w:pPr>
      <w:r>
        <w:rPr>
          <w:rFonts w:ascii="Times New Roman" w:hAnsi="Times New Roman" w:cs="Times New Roman"/>
          <w:sz w:val="24"/>
        </w:rPr>
        <w:t xml:space="preserve">Berdasarkan hasil analisis sidik ragam (Anova) pada pengujian secara langsung menunjukkan bahwa pemberian pestisida nabati yang ditaburkan disekitar tanaman uji tidak berpengaruh  nyata terhadap mortalitas </w:t>
      </w:r>
      <w:r w:rsidRPr="009746B6">
        <w:rPr>
          <w:rFonts w:ascii="Times New Roman" w:hAnsi="Times New Roman" w:cs="Times New Roman"/>
          <w:i/>
          <w:sz w:val="24"/>
        </w:rPr>
        <w:t>L. stigma</w:t>
      </w:r>
      <w:r>
        <w:rPr>
          <w:rFonts w:ascii="Times New Roman" w:hAnsi="Times New Roman" w:cs="Times New Roman"/>
          <w:sz w:val="24"/>
        </w:rPr>
        <w:t xml:space="preserve"> pada pengamatan (3 HSA, 6 HSA, 9 HSA, dan 12 HSA). Pemberian perlakuan pestisida nabati limbah kulit biji mete dengan dosis 600 kg/ha yang ditaburkan di sekitar tanaman uji tidak berpengaruh nyata terhadap  mortalitas </w:t>
      </w:r>
      <w:r w:rsidRPr="00056E71">
        <w:rPr>
          <w:rFonts w:ascii="Times New Roman" w:hAnsi="Times New Roman" w:cs="Times New Roman"/>
          <w:i/>
          <w:sz w:val="24"/>
        </w:rPr>
        <w:t>L. stigma</w:t>
      </w:r>
      <w:r>
        <w:rPr>
          <w:rFonts w:ascii="Times New Roman" w:hAnsi="Times New Roman" w:cs="Times New Roman"/>
          <w:sz w:val="24"/>
        </w:rPr>
        <w:t xml:space="preserve"> pada (3 HSA, 6 HSA, 9 HSA, dan 12 HSA). Namun pemberian pestisida nabati limbah kulit biji mete berpengaruh nyata terhadap mortalitas </w:t>
      </w:r>
      <w:r w:rsidRPr="002F7544">
        <w:rPr>
          <w:rFonts w:ascii="Times New Roman" w:hAnsi="Times New Roman" w:cs="Times New Roman"/>
          <w:i/>
          <w:sz w:val="24"/>
        </w:rPr>
        <w:t>L. stigma</w:t>
      </w:r>
      <w:r>
        <w:rPr>
          <w:rFonts w:ascii="Times New Roman" w:hAnsi="Times New Roman" w:cs="Times New Roman"/>
          <w:sz w:val="24"/>
        </w:rPr>
        <w:t xml:space="preserve">  pada 15 HSA.</w:t>
      </w:r>
      <w:r w:rsidR="00AA4645">
        <w:rPr>
          <w:rFonts w:ascii="Times New Roman" w:hAnsi="Times New Roman" w:cs="Times New Roman"/>
          <w:sz w:val="24"/>
          <w:lang w:val="en-US"/>
        </w:rPr>
        <w:t>Data disajikan dalam (Tabel 2)</w:t>
      </w:r>
    </w:p>
    <w:p w:rsidR="00AA4645" w:rsidRDefault="00AA4645" w:rsidP="00B531BC">
      <w:pPr>
        <w:spacing w:after="0" w:line="240" w:lineRule="auto"/>
        <w:jc w:val="both"/>
        <w:rPr>
          <w:rFonts w:ascii="Times New Roman" w:hAnsi="Times New Roman" w:cs="Times New Roman"/>
          <w:sz w:val="24"/>
          <w:szCs w:val="24"/>
          <w:lang w:val="en-US"/>
        </w:rPr>
      </w:pPr>
    </w:p>
    <w:p w:rsidR="006C6225" w:rsidRPr="00F47664" w:rsidRDefault="006C6225" w:rsidP="00B531BC">
      <w:pPr>
        <w:spacing w:after="0" w:line="240" w:lineRule="auto"/>
        <w:jc w:val="both"/>
        <w:rPr>
          <w:rFonts w:ascii="Times New Roman" w:hAnsi="Times New Roman" w:cs="Times New Roman"/>
          <w:lang w:val="en-US"/>
        </w:rPr>
      </w:pPr>
      <w:r w:rsidRPr="00F47664">
        <w:rPr>
          <w:rFonts w:ascii="Times New Roman" w:hAnsi="Times New Roman" w:cs="Times New Roman"/>
          <w:lang w:val="en-US"/>
        </w:rPr>
        <w:t xml:space="preserve">Tabel 2. Persentase mortalitas </w:t>
      </w:r>
      <w:r w:rsidRPr="00F47664">
        <w:rPr>
          <w:rFonts w:ascii="Times New Roman" w:hAnsi="Times New Roman" w:cs="Times New Roman"/>
          <w:i/>
          <w:lang w:val="en-US"/>
        </w:rPr>
        <w:t>L. stigma</w:t>
      </w:r>
      <w:r w:rsidRPr="00F47664">
        <w:rPr>
          <w:rFonts w:ascii="Times New Roman" w:hAnsi="Times New Roman" w:cs="Times New Roman"/>
          <w:lang w:val="en-US"/>
        </w:rPr>
        <w:t xml:space="preserve"> pada tahapan pengujian secara langsung</w:t>
      </w:r>
    </w:p>
    <w:tbl>
      <w:tblPr>
        <w:tblStyle w:val="PlainTable2"/>
        <w:tblW w:w="8217" w:type="dxa"/>
        <w:tblLook w:val="04A0"/>
      </w:tblPr>
      <w:tblGrid>
        <w:gridCol w:w="2552"/>
        <w:gridCol w:w="1134"/>
        <w:gridCol w:w="992"/>
        <w:gridCol w:w="1134"/>
        <w:gridCol w:w="1276"/>
        <w:gridCol w:w="1129"/>
      </w:tblGrid>
      <w:tr w:rsidR="006C6225" w:rsidRPr="00F47664" w:rsidTr="00F47664">
        <w:trPr>
          <w:cnfStyle w:val="100000000000"/>
          <w:trHeight w:val="300"/>
        </w:trPr>
        <w:tc>
          <w:tcPr>
            <w:cnfStyle w:val="001000000000"/>
            <w:tcW w:w="2552" w:type="dxa"/>
            <w:vMerge w:val="restart"/>
            <w:shd w:val="clear" w:color="auto" w:fill="FFFFFF" w:themeFill="background1"/>
            <w:noWrap/>
            <w:hideMark/>
          </w:tcPr>
          <w:p w:rsidR="006C6225" w:rsidRPr="00F47664" w:rsidRDefault="006C6225" w:rsidP="006C6225">
            <w:pPr>
              <w:jc w:val="center"/>
              <w:rPr>
                <w:rFonts w:eastAsia="Times New Roman" w:cs="Times New Roman"/>
                <w:color w:val="000000"/>
              </w:rPr>
            </w:pPr>
            <w:r w:rsidRPr="00F47664">
              <w:rPr>
                <w:rFonts w:eastAsia="Times New Roman" w:cs="Times New Roman"/>
                <w:color w:val="000000"/>
              </w:rPr>
              <w:t>Perlakuan</w:t>
            </w:r>
          </w:p>
        </w:tc>
        <w:tc>
          <w:tcPr>
            <w:tcW w:w="5665" w:type="dxa"/>
            <w:gridSpan w:val="5"/>
            <w:shd w:val="clear" w:color="auto" w:fill="FFFFFF" w:themeFill="background1"/>
            <w:noWrap/>
            <w:hideMark/>
          </w:tcPr>
          <w:p w:rsidR="006C6225" w:rsidRPr="00F47664" w:rsidRDefault="006C6225" w:rsidP="006C6225">
            <w:pPr>
              <w:jc w:val="center"/>
              <w:cnfStyle w:val="100000000000"/>
              <w:rPr>
                <w:rFonts w:eastAsia="Times New Roman" w:cs="Times New Roman"/>
                <w:color w:val="000000"/>
              </w:rPr>
            </w:pPr>
            <w:r w:rsidRPr="00F47664">
              <w:rPr>
                <w:rFonts w:eastAsia="Times New Roman" w:cs="Times New Roman"/>
                <w:color w:val="000000"/>
              </w:rPr>
              <w:t xml:space="preserve">Mortalitas L. </w:t>
            </w:r>
            <w:r w:rsidR="005060B7" w:rsidRPr="00F47664">
              <w:rPr>
                <w:rFonts w:eastAsia="Times New Roman" w:cs="Times New Roman"/>
                <w:color w:val="000000"/>
              </w:rPr>
              <w:t>S</w:t>
            </w:r>
            <w:r w:rsidRPr="00F47664">
              <w:rPr>
                <w:rFonts w:eastAsia="Times New Roman" w:cs="Times New Roman"/>
                <w:color w:val="000000"/>
              </w:rPr>
              <w:t>tigma</w:t>
            </w:r>
          </w:p>
        </w:tc>
      </w:tr>
      <w:tr w:rsidR="006C6225" w:rsidRPr="00F47664" w:rsidTr="00F47664">
        <w:trPr>
          <w:cnfStyle w:val="000000100000"/>
          <w:trHeight w:val="300"/>
        </w:trPr>
        <w:tc>
          <w:tcPr>
            <w:cnfStyle w:val="001000000000"/>
            <w:tcW w:w="2552" w:type="dxa"/>
            <w:vMerge/>
            <w:shd w:val="clear" w:color="auto" w:fill="FFFFFF" w:themeFill="background1"/>
            <w:hideMark/>
          </w:tcPr>
          <w:p w:rsidR="006C6225" w:rsidRPr="00F47664" w:rsidRDefault="006C6225" w:rsidP="006C6225">
            <w:pPr>
              <w:rPr>
                <w:rFonts w:eastAsia="Times New Roman" w:cs="Times New Roman"/>
                <w:color w:val="000000"/>
              </w:rPr>
            </w:pPr>
          </w:p>
        </w:tc>
        <w:tc>
          <w:tcPr>
            <w:tcW w:w="1134" w:type="dxa"/>
            <w:shd w:val="clear" w:color="auto" w:fill="FFFFFF" w:themeFill="background1"/>
            <w:noWrap/>
            <w:hideMark/>
          </w:tcPr>
          <w:p w:rsidR="006C6225" w:rsidRPr="00F47664" w:rsidRDefault="006C6225" w:rsidP="006C6225">
            <w:pPr>
              <w:cnfStyle w:val="000000100000"/>
              <w:rPr>
                <w:rFonts w:eastAsia="Times New Roman" w:cs="Times New Roman"/>
                <w:b/>
                <w:color w:val="000000"/>
              </w:rPr>
            </w:pPr>
            <w:r w:rsidRPr="00F47664">
              <w:rPr>
                <w:rFonts w:eastAsia="Times New Roman" w:cs="Times New Roman"/>
                <w:b/>
                <w:color w:val="000000"/>
              </w:rPr>
              <w:t>3 HAS</w:t>
            </w:r>
          </w:p>
        </w:tc>
        <w:tc>
          <w:tcPr>
            <w:tcW w:w="992" w:type="dxa"/>
            <w:shd w:val="clear" w:color="auto" w:fill="FFFFFF" w:themeFill="background1"/>
            <w:noWrap/>
            <w:hideMark/>
          </w:tcPr>
          <w:p w:rsidR="006C6225" w:rsidRPr="00F47664" w:rsidRDefault="006C6225" w:rsidP="006C6225">
            <w:pPr>
              <w:cnfStyle w:val="000000100000"/>
              <w:rPr>
                <w:rFonts w:eastAsia="Times New Roman" w:cs="Times New Roman"/>
                <w:b/>
                <w:color w:val="000000"/>
              </w:rPr>
            </w:pPr>
            <w:r w:rsidRPr="00F47664">
              <w:rPr>
                <w:rFonts w:eastAsia="Times New Roman" w:cs="Times New Roman"/>
                <w:b/>
                <w:color w:val="000000"/>
              </w:rPr>
              <w:t>6 HAS</w:t>
            </w:r>
          </w:p>
        </w:tc>
        <w:tc>
          <w:tcPr>
            <w:tcW w:w="1134" w:type="dxa"/>
            <w:shd w:val="clear" w:color="auto" w:fill="FFFFFF" w:themeFill="background1"/>
            <w:noWrap/>
            <w:hideMark/>
          </w:tcPr>
          <w:p w:rsidR="006C6225" w:rsidRPr="00F47664" w:rsidRDefault="006C6225" w:rsidP="006C6225">
            <w:pPr>
              <w:cnfStyle w:val="000000100000"/>
              <w:rPr>
                <w:rFonts w:eastAsia="Times New Roman" w:cs="Times New Roman"/>
                <w:b/>
                <w:color w:val="000000"/>
              </w:rPr>
            </w:pPr>
            <w:r w:rsidRPr="00F47664">
              <w:rPr>
                <w:rFonts w:eastAsia="Times New Roman" w:cs="Times New Roman"/>
                <w:b/>
                <w:color w:val="000000"/>
              </w:rPr>
              <w:t xml:space="preserve">9 HSA </w:t>
            </w:r>
          </w:p>
        </w:tc>
        <w:tc>
          <w:tcPr>
            <w:tcW w:w="1276" w:type="dxa"/>
            <w:shd w:val="clear" w:color="auto" w:fill="FFFFFF" w:themeFill="background1"/>
            <w:noWrap/>
            <w:hideMark/>
          </w:tcPr>
          <w:p w:rsidR="006C6225" w:rsidRPr="00F47664" w:rsidRDefault="006C6225" w:rsidP="006C6225">
            <w:pPr>
              <w:cnfStyle w:val="000000100000"/>
              <w:rPr>
                <w:rFonts w:eastAsia="Times New Roman" w:cs="Times New Roman"/>
                <w:b/>
                <w:color w:val="000000"/>
              </w:rPr>
            </w:pPr>
            <w:r w:rsidRPr="00F47664">
              <w:rPr>
                <w:rFonts w:eastAsia="Times New Roman" w:cs="Times New Roman"/>
                <w:b/>
                <w:color w:val="000000"/>
              </w:rPr>
              <w:t>12 HSA</w:t>
            </w:r>
          </w:p>
        </w:tc>
        <w:tc>
          <w:tcPr>
            <w:tcW w:w="1129" w:type="dxa"/>
            <w:shd w:val="clear" w:color="auto" w:fill="FFFFFF" w:themeFill="background1"/>
            <w:noWrap/>
            <w:hideMark/>
          </w:tcPr>
          <w:p w:rsidR="006C6225" w:rsidRPr="00F47664" w:rsidRDefault="006C6225" w:rsidP="006C6225">
            <w:pPr>
              <w:cnfStyle w:val="000000100000"/>
              <w:rPr>
                <w:rFonts w:eastAsia="Times New Roman" w:cs="Times New Roman"/>
                <w:b/>
                <w:color w:val="000000"/>
              </w:rPr>
            </w:pPr>
            <w:r w:rsidRPr="00F47664">
              <w:rPr>
                <w:rFonts w:eastAsia="Times New Roman" w:cs="Times New Roman"/>
                <w:b/>
                <w:color w:val="000000"/>
              </w:rPr>
              <w:t xml:space="preserve">15 HSA </w:t>
            </w:r>
          </w:p>
        </w:tc>
      </w:tr>
      <w:tr w:rsidR="006C6225" w:rsidRPr="00F47664" w:rsidTr="00F47664">
        <w:trPr>
          <w:trHeight w:val="300"/>
        </w:trPr>
        <w:tc>
          <w:tcPr>
            <w:cnfStyle w:val="001000000000"/>
            <w:tcW w:w="2552" w:type="dxa"/>
            <w:tcBorders>
              <w:bottom w:val="nil"/>
            </w:tcBorders>
            <w:noWrap/>
            <w:hideMark/>
          </w:tcPr>
          <w:p w:rsidR="006C6225" w:rsidRPr="00F47664" w:rsidRDefault="006C6225" w:rsidP="006C6225">
            <w:pPr>
              <w:rPr>
                <w:rFonts w:eastAsia="Times New Roman" w:cs="Times New Roman"/>
                <w:b w:val="0"/>
                <w:color w:val="000000"/>
              </w:rPr>
            </w:pPr>
            <w:r w:rsidRPr="00F47664">
              <w:rPr>
                <w:rFonts w:eastAsia="Times New Roman" w:cs="Times New Roman"/>
                <w:b w:val="0"/>
                <w:color w:val="000000"/>
              </w:rPr>
              <w:t>Kontrol</w:t>
            </w:r>
          </w:p>
        </w:tc>
        <w:tc>
          <w:tcPr>
            <w:tcW w:w="1134" w:type="dxa"/>
            <w:tcBorders>
              <w:bottom w:val="nil"/>
            </w:tcBorders>
            <w:noWrap/>
            <w:hideMark/>
          </w:tcPr>
          <w:p w:rsidR="006C6225" w:rsidRPr="00F47664" w:rsidRDefault="006C6225" w:rsidP="006C6225">
            <w:pPr>
              <w:cnfStyle w:val="000000000000"/>
              <w:rPr>
                <w:rFonts w:eastAsia="Times New Roman" w:cs="Times New Roman"/>
              </w:rPr>
            </w:pPr>
            <w:r w:rsidRPr="00F47664">
              <w:rPr>
                <w:rFonts w:eastAsia="Times New Roman" w:cs="Times New Roman"/>
              </w:rPr>
              <w:t>0.00    a</w:t>
            </w:r>
          </w:p>
        </w:tc>
        <w:tc>
          <w:tcPr>
            <w:tcW w:w="992" w:type="dxa"/>
            <w:tcBorders>
              <w:bottom w:val="nil"/>
            </w:tcBorders>
            <w:noWrap/>
            <w:hideMark/>
          </w:tcPr>
          <w:p w:rsidR="006C6225" w:rsidRPr="00F47664" w:rsidRDefault="006C6225" w:rsidP="006C6225">
            <w:pPr>
              <w:cnfStyle w:val="000000000000"/>
              <w:rPr>
                <w:rFonts w:eastAsia="Times New Roman" w:cs="Times New Roman"/>
              </w:rPr>
            </w:pPr>
            <w:r w:rsidRPr="00F47664">
              <w:rPr>
                <w:rFonts w:eastAsia="Times New Roman" w:cs="Times New Roman"/>
              </w:rPr>
              <w:t>0.00   a</w:t>
            </w:r>
          </w:p>
        </w:tc>
        <w:tc>
          <w:tcPr>
            <w:tcW w:w="1134" w:type="dxa"/>
            <w:tcBorders>
              <w:bottom w:val="nil"/>
            </w:tcBorders>
            <w:noWrap/>
            <w:hideMark/>
          </w:tcPr>
          <w:p w:rsidR="006C6225" w:rsidRPr="00F47664" w:rsidRDefault="006C6225" w:rsidP="006C6225">
            <w:pPr>
              <w:cnfStyle w:val="000000000000"/>
              <w:rPr>
                <w:rFonts w:eastAsia="Times New Roman" w:cs="Times New Roman"/>
              </w:rPr>
            </w:pPr>
            <w:r w:rsidRPr="00F47664">
              <w:rPr>
                <w:rFonts w:eastAsia="Times New Roman" w:cs="Times New Roman"/>
              </w:rPr>
              <w:t>0.00     a</w:t>
            </w:r>
          </w:p>
        </w:tc>
        <w:tc>
          <w:tcPr>
            <w:tcW w:w="1276" w:type="dxa"/>
            <w:tcBorders>
              <w:bottom w:val="nil"/>
            </w:tcBorders>
            <w:noWrap/>
            <w:hideMark/>
          </w:tcPr>
          <w:p w:rsidR="006C6225" w:rsidRPr="00F47664" w:rsidRDefault="006C6225" w:rsidP="006C6225">
            <w:pPr>
              <w:cnfStyle w:val="000000000000"/>
              <w:rPr>
                <w:rFonts w:eastAsia="Times New Roman" w:cs="Times New Roman"/>
              </w:rPr>
            </w:pPr>
            <w:r w:rsidRPr="00F47664">
              <w:rPr>
                <w:rFonts w:eastAsia="Times New Roman" w:cs="Times New Roman"/>
              </w:rPr>
              <w:t>0.00     a</w:t>
            </w:r>
          </w:p>
        </w:tc>
        <w:tc>
          <w:tcPr>
            <w:tcW w:w="1129" w:type="dxa"/>
            <w:tcBorders>
              <w:bottom w:val="nil"/>
            </w:tcBorders>
            <w:noWrap/>
            <w:hideMark/>
          </w:tcPr>
          <w:p w:rsidR="006C6225" w:rsidRPr="00F47664" w:rsidRDefault="006C6225" w:rsidP="006C6225">
            <w:pPr>
              <w:cnfStyle w:val="000000000000"/>
              <w:rPr>
                <w:rFonts w:eastAsia="Times New Roman" w:cs="Times New Roman"/>
              </w:rPr>
            </w:pPr>
            <w:r w:rsidRPr="00F47664">
              <w:rPr>
                <w:rFonts w:eastAsia="Times New Roman" w:cs="Times New Roman"/>
              </w:rPr>
              <w:t>0.00   a</w:t>
            </w:r>
          </w:p>
        </w:tc>
      </w:tr>
      <w:tr w:rsidR="006C6225" w:rsidRPr="00F47664" w:rsidTr="00F47664">
        <w:trPr>
          <w:cnfStyle w:val="000000100000"/>
          <w:trHeight w:val="300"/>
        </w:trPr>
        <w:tc>
          <w:tcPr>
            <w:cnfStyle w:val="001000000000"/>
            <w:tcW w:w="2552" w:type="dxa"/>
            <w:tcBorders>
              <w:top w:val="nil"/>
              <w:bottom w:val="nil"/>
            </w:tcBorders>
            <w:noWrap/>
            <w:hideMark/>
          </w:tcPr>
          <w:p w:rsidR="006C6225" w:rsidRPr="00F47664" w:rsidRDefault="006C6225" w:rsidP="006C6225">
            <w:pPr>
              <w:rPr>
                <w:rFonts w:eastAsia="Times New Roman" w:cs="Times New Roman"/>
                <w:b w:val="0"/>
                <w:color w:val="000000"/>
              </w:rPr>
            </w:pPr>
            <w:r w:rsidRPr="00F47664">
              <w:rPr>
                <w:rFonts w:eastAsia="Times New Roman" w:cs="Times New Roman"/>
                <w:b w:val="0"/>
                <w:color w:val="000000"/>
              </w:rPr>
              <w:t>LKB Mete  600 kg/ha</w:t>
            </w:r>
          </w:p>
        </w:tc>
        <w:tc>
          <w:tcPr>
            <w:tcW w:w="1134" w:type="dxa"/>
            <w:tcBorders>
              <w:top w:val="nil"/>
              <w:bottom w:val="nil"/>
            </w:tcBorders>
            <w:noWrap/>
            <w:hideMark/>
          </w:tcPr>
          <w:p w:rsidR="006C6225" w:rsidRPr="00F47664" w:rsidRDefault="006C6225" w:rsidP="006C6225">
            <w:pPr>
              <w:cnfStyle w:val="000000100000"/>
              <w:rPr>
                <w:rFonts w:eastAsia="Times New Roman" w:cs="Times New Roman"/>
              </w:rPr>
            </w:pPr>
            <w:r w:rsidRPr="00F47664">
              <w:rPr>
                <w:rFonts w:eastAsia="Times New Roman" w:cs="Times New Roman"/>
              </w:rPr>
              <w:t>0.00    a</w:t>
            </w:r>
          </w:p>
        </w:tc>
        <w:tc>
          <w:tcPr>
            <w:tcW w:w="992" w:type="dxa"/>
            <w:tcBorders>
              <w:top w:val="nil"/>
              <w:bottom w:val="nil"/>
            </w:tcBorders>
            <w:noWrap/>
            <w:hideMark/>
          </w:tcPr>
          <w:p w:rsidR="006C6225" w:rsidRPr="00F47664" w:rsidRDefault="006C6225" w:rsidP="006C6225">
            <w:pPr>
              <w:cnfStyle w:val="000000100000"/>
              <w:rPr>
                <w:rFonts w:eastAsia="Times New Roman" w:cs="Times New Roman"/>
              </w:rPr>
            </w:pPr>
            <w:r w:rsidRPr="00F47664">
              <w:rPr>
                <w:rFonts w:eastAsia="Times New Roman" w:cs="Times New Roman"/>
              </w:rPr>
              <w:t>0.125 a</w:t>
            </w:r>
          </w:p>
        </w:tc>
        <w:tc>
          <w:tcPr>
            <w:tcW w:w="1134" w:type="dxa"/>
            <w:tcBorders>
              <w:top w:val="nil"/>
              <w:bottom w:val="nil"/>
            </w:tcBorders>
            <w:noWrap/>
            <w:hideMark/>
          </w:tcPr>
          <w:p w:rsidR="006C6225" w:rsidRPr="00F47664" w:rsidRDefault="006C6225" w:rsidP="006C6225">
            <w:pPr>
              <w:cnfStyle w:val="000000100000"/>
              <w:rPr>
                <w:rFonts w:eastAsia="Times New Roman" w:cs="Times New Roman"/>
              </w:rPr>
            </w:pPr>
            <w:r w:rsidRPr="00F47664">
              <w:rPr>
                <w:rFonts w:eastAsia="Times New Roman" w:cs="Times New Roman"/>
              </w:rPr>
              <w:t>0.187   a</w:t>
            </w:r>
          </w:p>
        </w:tc>
        <w:tc>
          <w:tcPr>
            <w:tcW w:w="1276" w:type="dxa"/>
            <w:tcBorders>
              <w:top w:val="nil"/>
              <w:bottom w:val="nil"/>
            </w:tcBorders>
            <w:noWrap/>
            <w:hideMark/>
          </w:tcPr>
          <w:p w:rsidR="006C6225" w:rsidRPr="00F47664" w:rsidRDefault="006C6225" w:rsidP="006C6225">
            <w:pPr>
              <w:cnfStyle w:val="000000100000"/>
              <w:rPr>
                <w:rFonts w:eastAsia="Times New Roman" w:cs="Times New Roman"/>
              </w:rPr>
            </w:pPr>
            <w:r w:rsidRPr="00F47664">
              <w:rPr>
                <w:rFonts w:eastAsia="Times New Roman" w:cs="Times New Roman"/>
              </w:rPr>
              <w:t>0.312   a</w:t>
            </w:r>
          </w:p>
        </w:tc>
        <w:tc>
          <w:tcPr>
            <w:tcW w:w="1129" w:type="dxa"/>
            <w:tcBorders>
              <w:top w:val="nil"/>
              <w:bottom w:val="nil"/>
            </w:tcBorders>
            <w:noWrap/>
            <w:hideMark/>
          </w:tcPr>
          <w:p w:rsidR="006C6225" w:rsidRPr="00F47664" w:rsidRDefault="006C6225" w:rsidP="006C6225">
            <w:pPr>
              <w:cnfStyle w:val="000000100000"/>
              <w:rPr>
                <w:rFonts w:eastAsia="Times New Roman" w:cs="Times New Roman"/>
              </w:rPr>
            </w:pPr>
            <w:r w:rsidRPr="00F47664">
              <w:rPr>
                <w:rFonts w:eastAsia="Times New Roman" w:cs="Times New Roman"/>
              </w:rPr>
              <w:t>1.60   a</w:t>
            </w:r>
          </w:p>
        </w:tc>
      </w:tr>
      <w:tr w:rsidR="006C6225" w:rsidRPr="00F47664" w:rsidTr="00F47664">
        <w:trPr>
          <w:trHeight w:val="300"/>
        </w:trPr>
        <w:tc>
          <w:tcPr>
            <w:cnfStyle w:val="001000000000"/>
            <w:tcW w:w="2552" w:type="dxa"/>
            <w:tcBorders>
              <w:top w:val="nil"/>
              <w:bottom w:val="nil"/>
            </w:tcBorders>
            <w:noWrap/>
            <w:hideMark/>
          </w:tcPr>
          <w:p w:rsidR="006C6225" w:rsidRPr="00F47664" w:rsidRDefault="006C6225" w:rsidP="006C6225">
            <w:pPr>
              <w:rPr>
                <w:rFonts w:eastAsia="Times New Roman" w:cs="Times New Roman"/>
                <w:b w:val="0"/>
                <w:color w:val="000000"/>
              </w:rPr>
            </w:pPr>
            <w:r w:rsidRPr="00F47664">
              <w:rPr>
                <w:rFonts w:eastAsia="Times New Roman" w:cs="Times New Roman"/>
                <w:b w:val="0"/>
                <w:color w:val="000000"/>
              </w:rPr>
              <w:t>L. Tembakau 250 kg/ha</w:t>
            </w:r>
          </w:p>
        </w:tc>
        <w:tc>
          <w:tcPr>
            <w:tcW w:w="1134" w:type="dxa"/>
            <w:tcBorders>
              <w:top w:val="nil"/>
              <w:bottom w:val="nil"/>
            </w:tcBorders>
            <w:noWrap/>
            <w:hideMark/>
          </w:tcPr>
          <w:p w:rsidR="006C6225" w:rsidRPr="00F47664" w:rsidRDefault="006C6225" w:rsidP="006C6225">
            <w:pPr>
              <w:cnfStyle w:val="000000000000"/>
              <w:rPr>
                <w:rFonts w:eastAsia="Times New Roman" w:cs="Times New Roman"/>
              </w:rPr>
            </w:pPr>
            <w:r w:rsidRPr="00F47664">
              <w:rPr>
                <w:rFonts w:eastAsia="Times New Roman" w:cs="Times New Roman"/>
              </w:rPr>
              <w:t>0.625  a</w:t>
            </w:r>
          </w:p>
        </w:tc>
        <w:tc>
          <w:tcPr>
            <w:tcW w:w="992" w:type="dxa"/>
            <w:tcBorders>
              <w:top w:val="nil"/>
              <w:bottom w:val="nil"/>
            </w:tcBorders>
            <w:noWrap/>
            <w:hideMark/>
          </w:tcPr>
          <w:p w:rsidR="006C6225" w:rsidRPr="00F47664" w:rsidRDefault="006C6225" w:rsidP="006C6225">
            <w:pPr>
              <w:cnfStyle w:val="000000000000"/>
              <w:rPr>
                <w:rFonts w:eastAsia="Times New Roman" w:cs="Times New Roman"/>
              </w:rPr>
            </w:pPr>
            <w:r w:rsidRPr="00F47664">
              <w:rPr>
                <w:rFonts w:eastAsia="Times New Roman" w:cs="Times New Roman"/>
              </w:rPr>
              <w:t>0.125 a</w:t>
            </w:r>
          </w:p>
        </w:tc>
        <w:tc>
          <w:tcPr>
            <w:tcW w:w="1134" w:type="dxa"/>
            <w:tcBorders>
              <w:top w:val="nil"/>
              <w:bottom w:val="nil"/>
            </w:tcBorders>
            <w:noWrap/>
            <w:hideMark/>
          </w:tcPr>
          <w:p w:rsidR="006C6225" w:rsidRPr="00F47664" w:rsidRDefault="006C6225" w:rsidP="006C6225">
            <w:pPr>
              <w:cnfStyle w:val="000000000000"/>
              <w:rPr>
                <w:rFonts w:eastAsia="Times New Roman" w:cs="Times New Roman"/>
              </w:rPr>
            </w:pPr>
            <w:r w:rsidRPr="00F47664">
              <w:rPr>
                <w:rFonts w:eastAsia="Times New Roman" w:cs="Times New Roman"/>
              </w:rPr>
              <w:t>0.187   a</w:t>
            </w:r>
          </w:p>
        </w:tc>
        <w:tc>
          <w:tcPr>
            <w:tcW w:w="1276" w:type="dxa"/>
            <w:tcBorders>
              <w:top w:val="nil"/>
              <w:bottom w:val="nil"/>
            </w:tcBorders>
            <w:noWrap/>
            <w:hideMark/>
          </w:tcPr>
          <w:p w:rsidR="006C6225" w:rsidRPr="00F47664" w:rsidRDefault="006C6225" w:rsidP="006C6225">
            <w:pPr>
              <w:cnfStyle w:val="000000000000"/>
              <w:rPr>
                <w:rFonts w:eastAsia="Times New Roman" w:cs="Times New Roman"/>
              </w:rPr>
            </w:pPr>
            <w:r w:rsidRPr="00F47664">
              <w:rPr>
                <w:rFonts w:eastAsia="Times New Roman" w:cs="Times New Roman"/>
              </w:rPr>
              <w:t>0.312   a</w:t>
            </w:r>
          </w:p>
        </w:tc>
        <w:tc>
          <w:tcPr>
            <w:tcW w:w="1129" w:type="dxa"/>
            <w:tcBorders>
              <w:top w:val="nil"/>
              <w:bottom w:val="nil"/>
            </w:tcBorders>
            <w:noWrap/>
            <w:hideMark/>
          </w:tcPr>
          <w:p w:rsidR="006C6225" w:rsidRPr="00F47664" w:rsidRDefault="006C6225" w:rsidP="006C6225">
            <w:pPr>
              <w:cnfStyle w:val="000000000000"/>
              <w:rPr>
                <w:rFonts w:eastAsia="Times New Roman" w:cs="Times New Roman"/>
              </w:rPr>
            </w:pPr>
            <w:r w:rsidRPr="00F47664">
              <w:rPr>
                <w:rFonts w:eastAsia="Times New Roman" w:cs="Times New Roman"/>
              </w:rPr>
              <w:t>1.80   a</w:t>
            </w:r>
          </w:p>
        </w:tc>
      </w:tr>
      <w:tr w:rsidR="006C6225" w:rsidRPr="00F47664" w:rsidTr="00F47664">
        <w:trPr>
          <w:cnfStyle w:val="000000100000"/>
          <w:trHeight w:val="300"/>
        </w:trPr>
        <w:tc>
          <w:tcPr>
            <w:cnfStyle w:val="001000000000"/>
            <w:tcW w:w="2552" w:type="dxa"/>
            <w:tcBorders>
              <w:top w:val="nil"/>
            </w:tcBorders>
            <w:noWrap/>
            <w:hideMark/>
          </w:tcPr>
          <w:p w:rsidR="006C6225" w:rsidRPr="00F47664" w:rsidRDefault="006C6225" w:rsidP="006C6225">
            <w:pPr>
              <w:rPr>
                <w:rFonts w:eastAsia="Times New Roman" w:cs="Times New Roman"/>
                <w:b w:val="0"/>
                <w:color w:val="000000"/>
              </w:rPr>
            </w:pPr>
            <w:r w:rsidRPr="00F47664">
              <w:rPr>
                <w:rFonts w:eastAsia="Times New Roman" w:cs="Times New Roman"/>
                <w:b w:val="0"/>
                <w:color w:val="000000"/>
              </w:rPr>
              <w:t>Imidakloprid 7,5 kg/ha</w:t>
            </w:r>
          </w:p>
        </w:tc>
        <w:tc>
          <w:tcPr>
            <w:tcW w:w="1134" w:type="dxa"/>
            <w:tcBorders>
              <w:top w:val="nil"/>
            </w:tcBorders>
            <w:noWrap/>
            <w:hideMark/>
          </w:tcPr>
          <w:p w:rsidR="006C6225" w:rsidRPr="00F47664" w:rsidRDefault="006C6225" w:rsidP="006C6225">
            <w:pPr>
              <w:cnfStyle w:val="000000100000"/>
              <w:rPr>
                <w:rFonts w:eastAsia="Times New Roman" w:cs="Times New Roman"/>
              </w:rPr>
            </w:pPr>
            <w:r w:rsidRPr="00F47664">
              <w:rPr>
                <w:rFonts w:eastAsia="Times New Roman" w:cs="Times New Roman"/>
              </w:rPr>
              <w:t>0.125  a</w:t>
            </w:r>
          </w:p>
        </w:tc>
        <w:tc>
          <w:tcPr>
            <w:tcW w:w="992" w:type="dxa"/>
            <w:tcBorders>
              <w:top w:val="nil"/>
            </w:tcBorders>
            <w:noWrap/>
            <w:hideMark/>
          </w:tcPr>
          <w:p w:rsidR="006C6225" w:rsidRPr="00F47664" w:rsidRDefault="006C6225" w:rsidP="006C6225">
            <w:pPr>
              <w:cnfStyle w:val="000000100000"/>
              <w:rPr>
                <w:rFonts w:eastAsia="Times New Roman" w:cs="Times New Roman"/>
              </w:rPr>
            </w:pPr>
            <w:r w:rsidRPr="00F47664">
              <w:rPr>
                <w:rFonts w:eastAsia="Times New Roman" w:cs="Times New Roman"/>
              </w:rPr>
              <w:t>0.25   a</w:t>
            </w:r>
          </w:p>
        </w:tc>
        <w:tc>
          <w:tcPr>
            <w:tcW w:w="1134" w:type="dxa"/>
            <w:tcBorders>
              <w:top w:val="nil"/>
            </w:tcBorders>
            <w:noWrap/>
            <w:hideMark/>
          </w:tcPr>
          <w:p w:rsidR="006C6225" w:rsidRPr="00F47664" w:rsidRDefault="006C6225" w:rsidP="006C6225">
            <w:pPr>
              <w:cnfStyle w:val="000000100000"/>
              <w:rPr>
                <w:rFonts w:eastAsia="Times New Roman" w:cs="Times New Roman"/>
              </w:rPr>
            </w:pPr>
            <w:r w:rsidRPr="00F47664">
              <w:rPr>
                <w:rFonts w:eastAsia="Times New Roman" w:cs="Times New Roman"/>
              </w:rPr>
              <w:t>0.312   a</w:t>
            </w:r>
          </w:p>
        </w:tc>
        <w:tc>
          <w:tcPr>
            <w:tcW w:w="1276" w:type="dxa"/>
            <w:tcBorders>
              <w:top w:val="nil"/>
            </w:tcBorders>
            <w:noWrap/>
            <w:hideMark/>
          </w:tcPr>
          <w:p w:rsidR="006C6225" w:rsidRPr="00F47664" w:rsidRDefault="006C6225" w:rsidP="006C6225">
            <w:pPr>
              <w:cnfStyle w:val="000000100000"/>
              <w:rPr>
                <w:rFonts w:eastAsia="Times New Roman" w:cs="Times New Roman"/>
              </w:rPr>
            </w:pPr>
            <w:r w:rsidRPr="00F47664">
              <w:rPr>
                <w:rFonts w:eastAsia="Times New Roman" w:cs="Times New Roman"/>
              </w:rPr>
              <w:t>0.437   a</w:t>
            </w:r>
          </w:p>
        </w:tc>
        <w:tc>
          <w:tcPr>
            <w:tcW w:w="1129" w:type="dxa"/>
            <w:tcBorders>
              <w:top w:val="nil"/>
            </w:tcBorders>
            <w:noWrap/>
            <w:hideMark/>
          </w:tcPr>
          <w:p w:rsidR="006C6225" w:rsidRPr="00F47664" w:rsidRDefault="006C6225" w:rsidP="006C6225">
            <w:pPr>
              <w:cnfStyle w:val="000000100000"/>
              <w:rPr>
                <w:rFonts w:eastAsia="Times New Roman" w:cs="Times New Roman"/>
              </w:rPr>
            </w:pPr>
            <w:r w:rsidRPr="00F47664">
              <w:rPr>
                <w:rFonts w:eastAsia="Times New Roman" w:cs="Times New Roman"/>
              </w:rPr>
              <w:t>1.80   a</w:t>
            </w:r>
          </w:p>
        </w:tc>
      </w:tr>
    </w:tbl>
    <w:p w:rsidR="006C6225" w:rsidRPr="00F47664" w:rsidRDefault="006C6225" w:rsidP="006C6225">
      <w:pPr>
        <w:pStyle w:val="ListParagraph"/>
        <w:spacing w:after="0" w:line="240" w:lineRule="auto"/>
        <w:ind w:left="1134" w:hanging="1134"/>
        <w:jc w:val="both"/>
        <w:rPr>
          <w:rFonts w:ascii="Times New Roman" w:hAnsi="Times New Roman" w:cs="Times New Roman"/>
          <w:sz w:val="20"/>
          <w:szCs w:val="20"/>
        </w:rPr>
      </w:pPr>
      <w:r w:rsidRPr="00F47664">
        <w:rPr>
          <w:rFonts w:ascii="Times New Roman" w:hAnsi="Times New Roman" w:cs="Times New Roman"/>
          <w:sz w:val="20"/>
          <w:szCs w:val="20"/>
        </w:rPr>
        <w:t xml:space="preserve">Keterangan: Data telah ditransformasi dengan Archin </w:t>
      </w:r>
      <m:oMath>
        <m:rad>
          <m:radPr>
            <m:degHide m:val="on"/>
            <m:ctrlPr>
              <w:rPr>
                <w:rFonts w:ascii="Cambria Math" w:hAnsi="Cambria Math" w:cs="Times New Roman"/>
                <w:i/>
                <w:sz w:val="20"/>
                <w:szCs w:val="20"/>
              </w:rPr>
            </m:ctrlPr>
          </m:radPr>
          <m:deg/>
          <m:e>
            <m:r>
              <w:rPr>
                <w:rFonts w:ascii="Cambria Math" w:hAnsi="Cambria Math" w:cs="Times New Roman"/>
                <w:sz w:val="20"/>
                <w:szCs w:val="20"/>
              </w:rPr>
              <m:t>x+0,5</m:t>
            </m:r>
          </m:e>
        </m:rad>
      </m:oMath>
      <w:r w:rsidRPr="00F47664">
        <w:rPr>
          <w:rFonts w:ascii="Times New Roman" w:hAnsi="Times New Roman" w:cs="Times New Roman"/>
          <w:sz w:val="20"/>
          <w:szCs w:val="20"/>
        </w:rPr>
        <w:t xml:space="preserve">  untuk keperluan analisis</w:t>
      </w:r>
      <w:r w:rsidR="00124F59" w:rsidRPr="00F47664">
        <w:rPr>
          <w:rFonts w:ascii="Times New Roman" w:hAnsi="Times New Roman" w:cs="Times New Roman"/>
          <w:sz w:val="20"/>
          <w:szCs w:val="20"/>
          <w:lang w:val="en-US"/>
        </w:rPr>
        <w:t xml:space="preserve"> data</w:t>
      </w:r>
      <w:r w:rsidRPr="00F47664">
        <w:rPr>
          <w:rFonts w:ascii="Times New Roman" w:hAnsi="Times New Roman" w:cs="Times New Roman"/>
          <w:sz w:val="20"/>
          <w:szCs w:val="20"/>
        </w:rPr>
        <w:t xml:space="preserve"> statistik. Angka yang diikuti huruf yang sama pada kolom yang sama menunjukkan tidak berbeda nyata pada uji DRMT dengan taraf kesalahan 5%; HSA: Hari Setelah Aplikasi; LKB: Limbah Kulit Biji, Lb: Limbah.</w:t>
      </w:r>
    </w:p>
    <w:p w:rsidR="006C6225" w:rsidRDefault="006C6225" w:rsidP="00B531BC">
      <w:pPr>
        <w:spacing w:after="0" w:line="240" w:lineRule="auto"/>
        <w:jc w:val="both"/>
        <w:rPr>
          <w:rFonts w:ascii="Times New Roman" w:hAnsi="Times New Roman" w:cs="Times New Roman"/>
          <w:sz w:val="24"/>
          <w:szCs w:val="24"/>
          <w:lang w:val="en-US"/>
        </w:rPr>
      </w:pPr>
    </w:p>
    <w:p w:rsidR="006C6225" w:rsidRDefault="006C6225" w:rsidP="0091438E">
      <w:pPr>
        <w:pStyle w:val="ListParagraph"/>
        <w:spacing w:after="0" w:line="276" w:lineRule="auto"/>
        <w:ind w:left="0" w:firstLine="567"/>
        <w:jc w:val="both"/>
        <w:rPr>
          <w:rFonts w:ascii="Times New Roman" w:hAnsi="Times New Roman" w:cs="Times New Roman"/>
          <w:sz w:val="24"/>
        </w:rPr>
      </w:pPr>
      <w:r>
        <w:rPr>
          <w:rFonts w:ascii="Times New Roman" w:hAnsi="Times New Roman" w:cs="Times New Roman"/>
          <w:sz w:val="24"/>
        </w:rPr>
        <w:t xml:space="preserve">Hasil analisis ragam (Tabel </w:t>
      </w:r>
      <w:r>
        <w:rPr>
          <w:rFonts w:ascii="Times New Roman" w:hAnsi="Times New Roman" w:cs="Times New Roman"/>
          <w:sz w:val="24"/>
          <w:lang w:val="en-US"/>
        </w:rPr>
        <w:t>2</w:t>
      </w:r>
      <w:r>
        <w:rPr>
          <w:rFonts w:ascii="Times New Roman" w:hAnsi="Times New Roman" w:cs="Times New Roman"/>
          <w:sz w:val="24"/>
        </w:rPr>
        <w:t xml:space="preserve">) diatas menunjukkan bahwa perlakuan menggunakan pestisida nabati limbah kulit biji mete tidak berpengaruh nyata terhadap mortalitas </w:t>
      </w:r>
      <w:r w:rsidRPr="00E74A87">
        <w:rPr>
          <w:rFonts w:ascii="Times New Roman" w:hAnsi="Times New Roman" w:cs="Times New Roman"/>
          <w:i/>
          <w:sz w:val="24"/>
        </w:rPr>
        <w:t>L. stigma</w:t>
      </w:r>
      <w:r>
        <w:rPr>
          <w:rFonts w:ascii="Times New Roman" w:hAnsi="Times New Roman" w:cs="Times New Roman"/>
          <w:sz w:val="24"/>
        </w:rPr>
        <w:t xml:space="preserve"> pada (3 HSA, 6 HSA, 9 HSA, 12 HSA, dan 15 HSA). Walaupun tidak berpengaruh nyata perlakuan pestisida nabati limbah kulit biji mete dengan dosis 600 kg/ha mempunyai potensi sama baik dengan perlakuan pemberian pestisida nabati limbah tembakau pada (6 HSA, 9 HSA dan 12 HSA). Sedangkan pada pengamatan (6 HSA, 9HSA, dan 12 HSA) perlakuan menggunakan imidakloprid memberikan hasil mortalitas tertinggi dibandingkan dengan perlakuan lainnya, meskipun tidak berbeda nyata dengan perlakuan menggunakan limbah tembakau pada 15 HSA. </w:t>
      </w:r>
    </w:p>
    <w:p w:rsidR="006C6225" w:rsidRDefault="006C6225" w:rsidP="0091438E">
      <w:pPr>
        <w:pStyle w:val="ListParagraph"/>
        <w:spacing w:after="0" w:line="276" w:lineRule="auto"/>
        <w:ind w:left="0" w:firstLine="567"/>
        <w:jc w:val="both"/>
        <w:rPr>
          <w:rFonts w:ascii="Times New Roman" w:hAnsi="Times New Roman" w:cs="Times New Roman"/>
          <w:sz w:val="24"/>
        </w:rPr>
      </w:pPr>
    </w:p>
    <w:p w:rsidR="006C6225" w:rsidRDefault="006C6225" w:rsidP="0091438E">
      <w:pPr>
        <w:pStyle w:val="ListParagraph"/>
        <w:spacing w:after="0" w:line="276" w:lineRule="auto"/>
        <w:ind w:left="0"/>
        <w:jc w:val="both"/>
        <w:rPr>
          <w:rFonts w:ascii="Times New Roman" w:hAnsi="Times New Roman" w:cs="Times New Roman"/>
          <w:b/>
          <w:sz w:val="24"/>
          <w:lang w:val="en-US"/>
        </w:rPr>
      </w:pPr>
      <w:r w:rsidRPr="00AA4645">
        <w:rPr>
          <w:rFonts w:ascii="Times New Roman" w:hAnsi="Times New Roman" w:cs="Times New Roman"/>
          <w:b/>
          <w:sz w:val="24"/>
          <w:lang w:val="en-US"/>
        </w:rPr>
        <w:t xml:space="preserve">Pengaruh Pestisida Nabati Terhadap mortalitas </w:t>
      </w:r>
      <w:r w:rsidRPr="00AA4645">
        <w:rPr>
          <w:rFonts w:ascii="Times New Roman" w:hAnsi="Times New Roman" w:cs="Times New Roman"/>
          <w:b/>
          <w:i/>
          <w:sz w:val="24"/>
          <w:lang w:val="en-US"/>
        </w:rPr>
        <w:t>L. stigma</w:t>
      </w:r>
      <w:r w:rsidRPr="00AA4645">
        <w:rPr>
          <w:rFonts w:ascii="Times New Roman" w:hAnsi="Times New Roman" w:cs="Times New Roman"/>
          <w:b/>
          <w:sz w:val="24"/>
          <w:lang w:val="en-US"/>
        </w:rPr>
        <w:t xml:space="preserve"> (Pengujian Secara </w:t>
      </w:r>
      <w:r>
        <w:rPr>
          <w:rFonts w:ascii="Times New Roman" w:hAnsi="Times New Roman" w:cs="Times New Roman"/>
          <w:b/>
          <w:sz w:val="24"/>
          <w:lang w:val="en-US"/>
        </w:rPr>
        <w:t xml:space="preserve">Tidak </w:t>
      </w:r>
      <w:r w:rsidRPr="00AA4645">
        <w:rPr>
          <w:rFonts w:ascii="Times New Roman" w:hAnsi="Times New Roman" w:cs="Times New Roman"/>
          <w:b/>
          <w:sz w:val="24"/>
          <w:lang w:val="en-US"/>
        </w:rPr>
        <w:t>Langsung)</w:t>
      </w:r>
    </w:p>
    <w:p w:rsidR="006C6225" w:rsidRPr="006C6225" w:rsidRDefault="006C6225" w:rsidP="0091438E">
      <w:pPr>
        <w:pStyle w:val="ListParagraph"/>
        <w:spacing w:after="0" w:line="276" w:lineRule="auto"/>
        <w:ind w:left="0" w:firstLine="567"/>
        <w:jc w:val="both"/>
        <w:rPr>
          <w:rFonts w:ascii="Times New Roman" w:hAnsi="Times New Roman" w:cs="Times New Roman"/>
          <w:sz w:val="24"/>
          <w:lang w:val="en-US"/>
        </w:rPr>
      </w:pPr>
      <w:r>
        <w:rPr>
          <w:rFonts w:ascii="Times New Roman" w:hAnsi="Times New Roman" w:cs="Times New Roman"/>
          <w:sz w:val="24"/>
        </w:rPr>
        <w:t xml:space="preserve">Berdasarkan hasil analisis ragam (Anova) pada pengujian secara tidak langsung menunjukkan bahwa pemberian pestisida nabati yang ditabur disekitar tanaman uji </w:t>
      </w:r>
      <w:r>
        <w:rPr>
          <w:rFonts w:ascii="Times New Roman" w:hAnsi="Times New Roman" w:cs="Times New Roman"/>
          <w:sz w:val="24"/>
        </w:rPr>
        <w:lastRenderedPageBreak/>
        <w:t xml:space="preserve">tidak berpengaruh nyata terhadap mortalitas </w:t>
      </w:r>
      <w:r w:rsidRPr="00032D1B">
        <w:rPr>
          <w:rFonts w:ascii="Times New Roman" w:hAnsi="Times New Roman" w:cs="Times New Roman"/>
          <w:i/>
          <w:sz w:val="24"/>
        </w:rPr>
        <w:t>L. stigma</w:t>
      </w:r>
      <w:r>
        <w:rPr>
          <w:rFonts w:ascii="Times New Roman" w:hAnsi="Times New Roman" w:cs="Times New Roman"/>
          <w:sz w:val="24"/>
        </w:rPr>
        <w:t xml:space="preserve"> pada (2 HSA, 4 HSA, dan 6 HSA). Pemberian pestisida nabati limbah kulit biji mete yang ditaburkan di sekitar tanaman uji tidak berpengaruh nyata terhadap mortalitas </w:t>
      </w:r>
      <w:r w:rsidRPr="00AC22F4">
        <w:rPr>
          <w:rFonts w:ascii="Times New Roman" w:hAnsi="Times New Roman" w:cs="Times New Roman"/>
          <w:i/>
          <w:sz w:val="24"/>
        </w:rPr>
        <w:t>L. stigma</w:t>
      </w:r>
      <w:r>
        <w:rPr>
          <w:rFonts w:ascii="Times New Roman" w:hAnsi="Times New Roman" w:cs="Times New Roman"/>
          <w:sz w:val="24"/>
        </w:rPr>
        <w:t xml:space="preserve"> pada (2 HSA, 4 HSA, 6 HSA dan 14 HSA), namun berpengaruh nyata pada (8 HSA, 10 HSA, dan 12 HSA). Walaupun  tidak berpengaruh nyata perlakuan menggunakan limbah kulit biji mete mempunyai potensi yang lebih baik daripada perlakuan menggunakan imidakloprid pada (2 HSA, 4 HSA, dan 6 HSA) dan perlakuan pestisida nabati limbah tembakau pada (2 HSA, 4 HSA, 6 HSA, 8 HSA, 10 HSA, 12 HSA, dan 14 HSA). Data disajikan dalam (Tabel </w:t>
      </w:r>
      <w:r>
        <w:rPr>
          <w:rFonts w:ascii="Times New Roman" w:hAnsi="Times New Roman" w:cs="Times New Roman"/>
          <w:sz w:val="24"/>
          <w:lang w:val="en-US"/>
        </w:rPr>
        <w:t>3</w:t>
      </w:r>
      <w:r>
        <w:rPr>
          <w:rFonts w:ascii="Times New Roman" w:hAnsi="Times New Roman" w:cs="Times New Roman"/>
          <w:sz w:val="24"/>
        </w:rPr>
        <w:t>)</w:t>
      </w:r>
      <w:r>
        <w:rPr>
          <w:rFonts w:ascii="Times New Roman" w:hAnsi="Times New Roman" w:cs="Times New Roman"/>
          <w:sz w:val="24"/>
          <w:lang w:val="en-US"/>
        </w:rPr>
        <w:t>.</w:t>
      </w:r>
    </w:p>
    <w:p w:rsidR="006C6225" w:rsidRDefault="006C6225" w:rsidP="006C6225">
      <w:pPr>
        <w:pStyle w:val="ListParagraph"/>
        <w:spacing w:after="0" w:line="240" w:lineRule="auto"/>
        <w:ind w:left="0"/>
        <w:jc w:val="both"/>
        <w:rPr>
          <w:rFonts w:ascii="Times New Roman" w:hAnsi="Times New Roman" w:cs="Times New Roman"/>
          <w:sz w:val="24"/>
          <w:lang w:val="en-US"/>
        </w:rPr>
      </w:pPr>
    </w:p>
    <w:p w:rsidR="00B83206" w:rsidRPr="00F47664" w:rsidRDefault="00B83206" w:rsidP="006C6225">
      <w:pPr>
        <w:pStyle w:val="ListParagraph"/>
        <w:spacing w:after="0" w:line="240" w:lineRule="auto"/>
        <w:ind w:left="0"/>
        <w:jc w:val="both"/>
        <w:rPr>
          <w:rFonts w:ascii="Times New Roman" w:hAnsi="Times New Roman" w:cs="Times New Roman"/>
          <w:lang w:val="en-US"/>
        </w:rPr>
      </w:pPr>
      <w:r w:rsidRPr="00F47664">
        <w:rPr>
          <w:rFonts w:ascii="Times New Roman" w:hAnsi="Times New Roman" w:cs="Times New Roman"/>
          <w:lang w:val="en-US"/>
        </w:rPr>
        <w:t xml:space="preserve">Tabel 3. Persentase mortalitas </w:t>
      </w:r>
      <w:r w:rsidRPr="00F47664">
        <w:rPr>
          <w:rFonts w:ascii="Times New Roman" w:hAnsi="Times New Roman" w:cs="Times New Roman"/>
          <w:i/>
          <w:lang w:val="en-US"/>
        </w:rPr>
        <w:t xml:space="preserve">L. stigma </w:t>
      </w:r>
      <w:r w:rsidRPr="00F47664">
        <w:rPr>
          <w:rFonts w:ascii="Times New Roman" w:hAnsi="Times New Roman" w:cs="Times New Roman"/>
          <w:lang w:val="en-US"/>
        </w:rPr>
        <w:t>pada tahapan pengujian secara tidak langsung</w:t>
      </w:r>
    </w:p>
    <w:tbl>
      <w:tblPr>
        <w:tblStyle w:val="PlainTable2"/>
        <w:tblW w:w="8413" w:type="dxa"/>
        <w:tblLook w:val="04A0"/>
      </w:tblPr>
      <w:tblGrid>
        <w:gridCol w:w="1506"/>
        <w:gridCol w:w="887"/>
        <w:gridCol w:w="880"/>
        <w:gridCol w:w="980"/>
        <w:gridCol w:w="1134"/>
        <w:gridCol w:w="992"/>
        <w:gridCol w:w="993"/>
        <w:gridCol w:w="1041"/>
      </w:tblGrid>
      <w:tr w:rsidR="00B83206" w:rsidRPr="00F47664" w:rsidTr="00F47664">
        <w:trPr>
          <w:cnfStyle w:val="100000000000"/>
          <w:trHeight w:val="300"/>
        </w:trPr>
        <w:tc>
          <w:tcPr>
            <w:cnfStyle w:val="001000000000"/>
            <w:tcW w:w="1506" w:type="dxa"/>
            <w:vMerge w:val="restart"/>
            <w:shd w:val="clear" w:color="auto" w:fill="FFFFFF" w:themeFill="background1"/>
            <w:noWrap/>
            <w:hideMark/>
          </w:tcPr>
          <w:p w:rsidR="00B83206" w:rsidRPr="00F47664" w:rsidRDefault="00B83206" w:rsidP="00B83206">
            <w:pPr>
              <w:jc w:val="center"/>
              <w:rPr>
                <w:rFonts w:eastAsia="Times New Roman" w:cs="Times New Roman"/>
                <w:color w:val="000000"/>
              </w:rPr>
            </w:pPr>
            <w:r w:rsidRPr="00F47664">
              <w:rPr>
                <w:rFonts w:eastAsia="Times New Roman" w:cs="Times New Roman"/>
                <w:color w:val="000000"/>
              </w:rPr>
              <w:t>Perlakuan</w:t>
            </w:r>
          </w:p>
        </w:tc>
        <w:tc>
          <w:tcPr>
            <w:tcW w:w="6907" w:type="dxa"/>
            <w:gridSpan w:val="7"/>
            <w:shd w:val="clear" w:color="auto" w:fill="FFFFFF" w:themeFill="background1"/>
            <w:noWrap/>
            <w:hideMark/>
          </w:tcPr>
          <w:p w:rsidR="00B83206" w:rsidRPr="00F47664" w:rsidRDefault="00B83206" w:rsidP="00B83206">
            <w:pPr>
              <w:jc w:val="center"/>
              <w:cnfStyle w:val="100000000000"/>
              <w:rPr>
                <w:rFonts w:eastAsia="Times New Roman" w:cs="Times New Roman"/>
                <w:color w:val="000000"/>
              </w:rPr>
            </w:pPr>
            <w:r w:rsidRPr="00F47664">
              <w:rPr>
                <w:rFonts w:eastAsia="Times New Roman" w:cs="Times New Roman"/>
                <w:color w:val="000000"/>
              </w:rPr>
              <w:t>Mortalitas L. stigma</w:t>
            </w:r>
          </w:p>
        </w:tc>
      </w:tr>
      <w:tr w:rsidR="00B83206" w:rsidRPr="00F47664" w:rsidTr="00F47664">
        <w:trPr>
          <w:cnfStyle w:val="000000100000"/>
          <w:trHeight w:val="330"/>
        </w:trPr>
        <w:tc>
          <w:tcPr>
            <w:cnfStyle w:val="001000000000"/>
            <w:tcW w:w="1506" w:type="dxa"/>
            <w:vMerge/>
            <w:shd w:val="clear" w:color="auto" w:fill="FFFFFF" w:themeFill="background1"/>
            <w:hideMark/>
          </w:tcPr>
          <w:p w:rsidR="00B83206" w:rsidRPr="00F47664" w:rsidRDefault="00B83206" w:rsidP="00B83206">
            <w:pPr>
              <w:rPr>
                <w:rFonts w:eastAsia="Times New Roman" w:cs="Times New Roman"/>
                <w:color w:val="000000"/>
              </w:rPr>
            </w:pPr>
          </w:p>
        </w:tc>
        <w:tc>
          <w:tcPr>
            <w:tcW w:w="887" w:type="dxa"/>
            <w:shd w:val="clear" w:color="auto" w:fill="FFFFFF" w:themeFill="background1"/>
            <w:noWrap/>
            <w:hideMark/>
          </w:tcPr>
          <w:p w:rsidR="00B83206" w:rsidRPr="00F47664" w:rsidRDefault="00B83206" w:rsidP="00B83206">
            <w:pPr>
              <w:jc w:val="center"/>
              <w:cnfStyle w:val="000000100000"/>
              <w:rPr>
                <w:rFonts w:eastAsia="Times New Roman" w:cs="Times New Roman"/>
                <w:b/>
                <w:color w:val="000000"/>
              </w:rPr>
            </w:pPr>
            <w:r w:rsidRPr="00F47664">
              <w:rPr>
                <w:rFonts w:eastAsia="Times New Roman" w:cs="Times New Roman"/>
                <w:b/>
                <w:color w:val="000000"/>
              </w:rPr>
              <w:t>2 HSA</w:t>
            </w:r>
          </w:p>
        </w:tc>
        <w:tc>
          <w:tcPr>
            <w:tcW w:w="880" w:type="dxa"/>
            <w:shd w:val="clear" w:color="auto" w:fill="FFFFFF" w:themeFill="background1"/>
            <w:noWrap/>
            <w:hideMark/>
          </w:tcPr>
          <w:p w:rsidR="00B83206" w:rsidRPr="00F47664" w:rsidRDefault="00B83206" w:rsidP="00B83206">
            <w:pPr>
              <w:jc w:val="center"/>
              <w:cnfStyle w:val="000000100000"/>
              <w:rPr>
                <w:rFonts w:eastAsia="Times New Roman" w:cs="Times New Roman"/>
                <w:b/>
                <w:color w:val="000000"/>
              </w:rPr>
            </w:pPr>
            <w:r w:rsidRPr="00F47664">
              <w:rPr>
                <w:rFonts w:eastAsia="Times New Roman" w:cs="Times New Roman"/>
                <w:b/>
                <w:color w:val="000000"/>
              </w:rPr>
              <w:t>4 HSA</w:t>
            </w:r>
          </w:p>
        </w:tc>
        <w:tc>
          <w:tcPr>
            <w:tcW w:w="980" w:type="dxa"/>
            <w:shd w:val="clear" w:color="auto" w:fill="FFFFFF" w:themeFill="background1"/>
            <w:noWrap/>
            <w:hideMark/>
          </w:tcPr>
          <w:p w:rsidR="00B83206" w:rsidRPr="00F47664" w:rsidRDefault="00B83206" w:rsidP="00B83206">
            <w:pPr>
              <w:jc w:val="center"/>
              <w:cnfStyle w:val="000000100000"/>
              <w:rPr>
                <w:rFonts w:eastAsia="Times New Roman" w:cs="Times New Roman"/>
                <w:b/>
                <w:color w:val="000000"/>
              </w:rPr>
            </w:pPr>
            <w:r w:rsidRPr="00F47664">
              <w:rPr>
                <w:rFonts w:eastAsia="Times New Roman" w:cs="Times New Roman"/>
                <w:b/>
                <w:color w:val="000000"/>
              </w:rPr>
              <w:t>6 HSA</w:t>
            </w:r>
          </w:p>
        </w:tc>
        <w:tc>
          <w:tcPr>
            <w:tcW w:w="1134" w:type="dxa"/>
            <w:shd w:val="clear" w:color="auto" w:fill="FFFFFF" w:themeFill="background1"/>
            <w:noWrap/>
            <w:hideMark/>
          </w:tcPr>
          <w:p w:rsidR="00B83206" w:rsidRPr="00F47664" w:rsidRDefault="00B83206" w:rsidP="00B83206">
            <w:pPr>
              <w:jc w:val="center"/>
              <w:cnfStyle w:val="000000100000"/>
              <w:rPr>
                <w:rFonts w:eastAsia="Times New Roman" w:cs="Times New Roman"/>
                <w:b/>
                <w:color w:val="000000"/>
              </w:rPr>
            </w:pPr>
            <w:r w:rsidRPr="00F47664">
              <w:rPr>
                <w:rFonts w:eastAsia="Times New Roman" w:cs="Times New Roman"/>
                <w:b/>
                <w:color w:val="000000"/>
              </w:rPr>
              <w:t>8 HSA</w:t>
            </w:r>
          </w:p>
        </w:tc>
        <w:tc>
          <w:tcPr>
            <w:tcW w:w="992" w:type="dxa"/>
            <w:shd w:val="clear" w:color="auto" w:fill="FFFFFF" w:themeFill="background1"/>
            <w:noWrap/>
            <w:hideMark/>
          </w:tcPr>
          <w:p w:rsidR="00B83206" w:rsidRPr="00F47664" w:rsidRDefault="00B83206" w:rsidP="00B83206">
            <w:pPr>
              <w:jc w:val="center"/>
              <w:cnfStyle w:val="000000100000"/>
              <w:rPr>
                <w:rFonts w:eastAsia="Times New Roman" w:cs="Times New Roman"/>
                <w:b/>
                <w:color w:val="000000"/>
              </w:rPr>
            </w:pPr>
            <w:r w:rsidRPr="00F47664">
              <w:rPr>
                <w:rFonts w:eastAsia="Times New Roman" w:cs="Times New Roman"/>
                <w:b/>
                <w:color w:val="000000"/>
              </w:rPr>
              <w:t>10 HSA</w:t>
            </w:r>
          </w:p>
        </w:tc>
        <w:tc>
          <w:tcPr>
            <w:tcW w:w="993" w:type="dxa"/>
            <w:shd w:val="clear" w:color="auto" w:fill="FFFFFF" w:themeFill="background1"/>
            <w:noWrap/>
            <w:hideMark/>
          </w:tcPr>
          <w:p w:rsidR="00B83206" w:rsidRPr="00F47664" w:rsidRDefault="00B83206" w:rsidP="00B83206">
            <w:pPr>
              <w:jc w:val="center"/>
              <w:cnfStyle w:val="000000100000"/>
              <w:rPr>
                <w:rFonts w:eastAsia="Times New Roman" w:cs="Times New Roman"/>
                <w:b/>
                <w:color w:val="000000"/>
              </w:rPr>
            </w:pPr>
            <w:r w:rsidRPr="00F47664">
              <w:rPr>
                <w:rFonts w:eastAsia="Times New Roman" w:cs="Times New Roman"/>
                <w:b/>
                <w:color w:val="000000"/>
              </w:rPr>
              <w:t>12 HSA</w:t>
            </w:r>
          </w:p>
        </w:tc>
        <w:tc>
          <w:tcPr>
            <w:tcW w:w="1041" w:type="dxa"/>
            <w:shd w:val="clear" w:color="auto" w:fill="FFFFFF" w:themeFill="background1"/>
            <w:noWrap/>
            <w:hideMark/>
          </w:tcPr>
          <w:p w:rsidR="00B83206" w:rsidRPr="00F47664" w:rsidRDefault="00B83206" w:rsidP="00B83206">
            <w:pPr>
              <w:jc w:val="center"/>
              <w:cnfStyle w:val="000000100000"/>
              <w:rPr>
                <w:rFonts w:eastAsia="Times New Roman" w:cs="Times New Roman"/>
                <w:b/>
                <w:color w:val="000000"/>
              </w:rPr>
            </w:pPr>
            <w:r w:rsidRPr="00F47664">
              <w:rPr>
                <w:rFonts w:eastAsia="Times New Roman" w:cs="Times New Roman"/>
                <w:b/>
                <w:color w:val="000000"/>
              </w:rPr>
              <w:t xml:space="preserve">14 HSA </w:t>
            </w:r>
          </w:p>
        </w:tc>
      </w:tr>
      <w:tr w:rsidR="00B83206" w:rsidRPr="00F47664" w:rsidTr="00F47664">
        <w:trPr>
          <w:trHeight w:val="300"/>
        </w:trPr>
        <w:tc>
          <w:tcPr>
            <w:cnfStyle w:val="001000000000"/>
            <w:tcW w:w="1506" w:type="dxa"/>
            <w:tcBorders>
              <w:bottom w:val="nil"/>
            </w:tcBorders>
            <w:noWrap/>
            <w:hideMark/>
          </w:tcPr>
          <w:p w:rsidR="00B83206" w:rsidRPr="00F47664" w:rsidRDefault="00B83206" w:rsidP="00B83206">
            <w:pPr>
              <w:rPr>
                <w:rFonts w:eastAsia="Times New Roman" w:cs="Times New Roman"/>
                <w:b w:val="0"/>
                <w:color w:val="000000"/>
              </w:rPr>
            </w:pPr>
            <w:r w:rsidRPr="00F47664">
              <w:rPr>
                <w:rFonts w:eastAsia="Times New Roman" w:cs="Times New Roman"/>
                <w:b w:val="0"/>
                <w:color w:val="000000"/>
              </w:rPr>
              <w:t>Kontrol</w:t>
            </w:r>
          </w:p>
        </w:tc>
        <w:tc>
          <w:tcPr>
            <w:tcW w:w="887" w:type="dxa"/>
            <w:tcBorders>
              <w:bottom w:val="nil"/>
            </w:tcBorders>
            <w:noWrap/>
            <w:hideMark/>
          </w:tcPr>
          <w:p w:rsidR="00B83206" w:rsidRPr="00F47664" w:rsidRDefault="00B83206" w:rsidP="00B83206">
            <w:pPr>
              <w:cnfStyle w:val="000000000000"/>
              <w:rPr>
                <w:rFonts w:eastAsia="Times New Roman" w:cs="Times New Roman"/>
                <w:color w:val="000000"/>
              </w:rPr>
            </w:pPr>
            <w:r w:rsidRPr="00F47664">
              <w:rPr>
                <w:rFonts w:eastAsia="Times New Roman" w:cs="Times New Roman"/>
                <w:color w:val="000000"/>
              </w:rPr>
              <w:t>0.00 a</w:t>
            </w:r>
          </w:p>
        </w:tc>
        <w:tc>
          <w:tcPr>
            <w:tcW w:w="880" w:type="dxa"/>
            <w:tcBorders>
              <w:bottom w:val="nil"/>
            </w:tcBorders>
            <w:noWrap/>
            <w:hideMark/>
          </w:tcPr>
          <w:p w:rsidR="00B83206" w:rsidRPr="00F47664" w:rsidRDefault="00B83206" w:rsidP="00B83206">
            <w:pPr>
              <w:cnfStyle w:val="000000000000"/>
              <w:rPr>
                <w:rFonts w:eastAsia="Times New Roman" w:cs="Times New Roman"/>
                <w:color w:val="000000"/>
              </w:rPr>
            </w:pPr>
            <w:r w:rsidRPr="00F47664">
              <w:rPr>
                <w:rFonts w:eastAsia="Times New Roman" w:cs="Times New Roman"/>
                <w:color w:val="000000"/>
              </w:rPr>
              <w:t>0.00  a</w:t>
            </w:r>
          </w:p>
        </w:tc>
        <w:tc>
          <w:tcPr>
            <w:tcW w:w="980" w:type="dxa"/>
            <w:tcBorders>
              <w:bottom w:val="nil"/>
            </w:tcBorders>
            <w:noWrap/>
            <w:hideMark/>
          </w:tcPr>
          <w:p w:rsidR="00B83206" w:rsidRPr="00F47664" w:rsidRDefault="00B83206" w:rsidP="00B83206">
            <w:pPr>
              <w:cnfStyle w:val="000000000000"/>
              <w:rPr>
                <w:rFonts w:eastAsia="Times New Roman" w:cs="Times New Roman"/>
                <w:color w:val="000000"/>
              </w:rPr>
            </w:pPr>
            <w:r w:rsidRPr="00F47664">
              <w:rPr>
                <w:rFonts w:eastAsia="Times New Roman" w:cs="Times New Roman"/>
                <w:color w:val="000000"/>
              </w:rPr>
              <w:t>0.00    a</w:t>
            </w:r>
          </w:p>
        </w:tc>
        <w:tc>
          <w:tcPr>
            <w:tcW w:w="1134" w:type="dxa"/>
            <w:tcBorders>
              <w:bottom w:val="nil"/>
            </w:tcBorders>
            <w:noWrap/>
            <w:hideMark/>
          </w:tcPr>
          <w:p w:rsidR="00B83206" w:rsidRPr="00F47664" w:rsidRDefault="00B83206" w:rsidP="00B83206">
            <w:pPr>
              <w:cnfStyle w:val="000000000000"/>
              <w:rPr>
                <w:rFonts w:eastAsia="Times New Roman" w:cs="Times New Roman"/>
                <w:color w:val="000000"/>
              </w:rPr>
            </w:pPr>
            <w:r w:rsidRPr="00F47664">
              <w:rPr>
                <w:rFonts w:eastAsia="Times New Roman" w:cs="Times New Roman"/>
                <w:color w:val="000000"/>
              </w:rPr>
              <w:t>0.00     a</w:t>
            </w:r>
          </w:p>
        </w:tc>
        <w:tc>
          <w:tcPr>
            <w:tcW w:w="992" w:type="dxa"/>
            <w:tcBorders>
              <w:bottom w:val="nil"/>
            </w:tcBorders>
            <w:noWrap/>
            <w:hideMark/>
          </w:tcPr>
          <w:p w:rsidR="00B83206" w:rsidRPr="00F47664" w:rsidRDefault="00B83206" w:rsidP="00B83206">
            <w:pPr>
              <w:cnfStyle w:val="000000000000"/>
              <w:rPr>
                <w:rFonts w:eastAsia="Times New Roman" w:cs="Times New Roman"/>
                <w:color w:val="000000"/>
              </w:rPr>
            </w:pPr>
            <w:r w:rsidRPr="00F47664">
              <w:rPr>
                <w:rFonts w:eastAsia="Times New Roman" w:cs="Times New Roman"/>
                <w:color w:val="000000"/>
              </w:rPr>
              <w:t>0.00   a</w:t>
            </w:r>
          </w:p>
        </w:tc>
        <w:tc>
          <w:tcPr>
            <w:tcW w:w="993" w:type="dxa"/>
            <w:tcBorders>
              <w:bottom w:val="nil"/>
            </w:tcBorders>
            <w:noWrap/>
            <w:hideMark/>
          </w:tcPr>
          <w:p w:rsidR="00B83206" w:rsidRPr="00F47664" w:rsidRDefault="00B83206" w:rsidP="00B83206">
            <w:pPr>
              <w:cnfStyle w:val="000000000000"/>
              <w:rPr>
                <w:rFonts w:eastAsia="Times New Roman" w:cs="Times New Roman"/>
                <w:color w:val="000000"/>
              </w:rPr>
            </w:pPr>
            <w:r w:rsidRPr="00F47664">
              <w:rPr>
                <w:rFonts w:eastAsia="Times New Roman" w:cs="Times New Roman"/>
                <w:color w:val="000000"/>
              </w:rPr>
              <w:t>0.00   a</w:t>
            </w:r>
          </w:p>
        </w:tc>
        <w:tc>
          <w:tcPr>
            <w:tcW w:w="1041" w:type="dxa"/>
            <w:tcBorders>
              <w:bottom w:val="nil"/>
            </w:tcBorders>
            <w:noWrap/>
            <w:hideMark/>
          </w:tcPr>
          <w:p w:rsidR="00B83206" w:rsidRPr="00F47664" w:rsidRDefault="00B83206" w:rsidP="00B83206">
            <w:pPr>
              <w:cnfStyle w:val="000000000000"/>
              <w:rPr>
                <w:rFonts w:eastAsia="Times New Roman" w:cs="Times New Roman"/>
                <w:color w:val="000000"/>
              </w:rPr>
            </w:pPr>
            <w:r w:rsidRPr="00F47664">
              <w:rPr>
                <w:rFonts w:eastAsia="Times New Roman" w:cs="Times New Roman"/>
                <w:color w:val="000000"/>
              </w:rPr>
              <w:t>0.00   a</w:t>
            </w:r>
          </w:p>
        </w:tc>
      </w:tr>
      <w:tr w:rsidR="00B83206" w:rsidRPr="00F47664" w:rsidTr="00F47664">
        <w:trPr>
          <w:cnfStyle w:val="000000100000"/>
          <w:trHeight w:val="300"/>
        </w:trPr>
        <w:tc>
          <w:tcPr>
            <w:cnfStyle w:val="001000000000"/>
            <w:tcW w:w="1506" w:type="dxa"/>
            <w:tcBorders>
              <w:top w:val="nil"/>
              <w:bottom w:val="nil"/>
            </w:tcBorders>
            <w:noWrap/>
            <w:hideMark/>
          </w:tcPr>
          <w:p w:rsidR="00B83206" w:rsidRPr="00F47664" w:rsidRDefault="00B83206" w:rsidP="00B83206">
            <w:pPr>
              <w:rPr>
                <w:rFonts w:eastAsia="Times New Roman" w:cs="Times New Roman"/>
                <w:b w:val="0"/>
                <w:color w:val="000000"/>
              </w:rPr>
            </w:pPr>
            <w:r w:rsidRPr="00F47664">
              <w:rPr>
                <w:rFonts w:eastAsia="Times New Roman" w:cs="Times New Roman"/>
                <w:b w:val="0"/>
                <w:color w:val="000000"/>
              </w:rPr>
              <w:t>LKB Mete 600 kg/ha</w:t>
            </w:r>
          </w:p>
        </w:tc>
        <w:tc>
          <w:tcPr>
            <w:tcW w:w="887" w:type="dxa"/>
            <w:tcBorders>
              <w:top w:val="nil"/>
              <w:bottom w:val="nil"/>
            </w:tcBorders>
            <w:noWrap/>
            <w:hideMark/>
          </w:tcPr>
          <w:p w:rsidR="00B83206" w:rsidRPr="00F47664" w:rsidRDefault="00B83206" w:rsidP="00B83206">
            <w:pPr>
              <w:cnfStyle w:val="000000100000"/>
              <w:rPr>
                <w:rFonts w:eastAsia="Times New Roman" w:cs="Times New Roman"/>
                <w:color w:val="000000"/>
              </w:rPr>
            </w:pPr>
            <w:r w:rsidRPr="00F47664">
              <w:rPr>
                <w:rFonts w:eastAsia="Times New Roman" w:cs="Times New Roman"/>
                <w:color w:val="000000"/>
              </w:rPr>
              <w:t>0.05  a</w:t>
            </w:r>
          </w:p>
        </w:tc>
        <w:tc>
          <w:tcPr>
            <w:tcW w:w="880" w:type="dxa"/>
            <w:tcBorders>
              <w:top w:val="nil"/>
              <w:bottom w:val="nil"/>
            </w:tcBorders>
            <w:noWrap/>
            <w:hideMark/>
          </w:tcPr>
          <w:p w:rsidR="00B83206" w:rsidRPr="00F47664" w:rsidRDefault="00B83206" w:rsidP="00B83206">
            <w:pPr>
              <w:cnfStyle w:val="000000100000"/>
              <w:rPr>
                <w:rFonts w:eastAsia="Times New Roman" w:cs="Times New Roman"/>
                <w:color w:val="000000"/>
              </w:rPr>
            </w:pPr>
            <w:r w:rsidRPr="00F47664">
              <w:rPr>
                <w:rFonts w:eastAsia="Times New Roman" w:cs="Times New Roman"/>
                <w:color w:val="000000"/>
              </w:rPr>
              <w:t>0.75   a</w:t>
            </w:r>
          </w:p>
        </w:tc>
        <w:tc>
          <w:tcPr>
            <w:tcW w:w="980" w:type="dxa"/>
            <w:tcBorders>
              <w:top w:val="nil"/>
              <w:bottom w:val="nil"/>
            </w:tcBorders>
            <w:noWrap/>
            <w:hideMark/>
          </w:tcPr>
          <w:p w:rsidR="00B83206" w:rsidRPr="00F47664" w:rsidRDefault="00B83206" w:rsidP="00B83206">
            <w:pPr>
              <w:cnfStyle w:val="000000100000"/>
              <w:rPr>
                <w:rFonts w:eastAsia="Times New Roman" w:cs="Times New Roman"/>
                <w:color w:val="000000"/>
              </w:rPr>
            </w:pPr>
            <w:r w:rsidRPr="00F47664">
              <w:rPr>
                <w:rFonts w:eastAsia="Times New Roman" w:cs="Times New Roman"/>
                <w:color w:val="000000"/>
              </w:rPr>
              <w:t>0.125  a</w:t>
            </w:r>
          </w:p>
        </w:tc>
        <w:tc>
          <w:tcPr>
            <w:tcW w:w="1134" w:type="dxa"/>
            <w:tcBorders>
              <w:top w:val="nil"/>
              <w:bottom w:val="nil"/>
            </w:tcBorders>
            <w:noWrap/>
            <w:hideMark/>
          </w:tcPr>
          <w:p w:rsidR="00B83206" w:rsidRPr="00F47664" w:rsidRDefault="00B83206" w:rsidP="00B83206">
            <w:pPr>
              <w:cnfStyle w:val="000000100000"/>
              <w:rPr>
                <w:rFonts w:eastAsia="Times New Roman" w:cs="Times New Roman"/>
                <w:color w:val="000000"/>
              </w:rPr>
            </w:pPr>
            <w:r w:rsidRPr="00F47664">
              <w:rPr>
                <w:rFonts w:eastAsia="Times New Roman" w:cs="Times New Roman"/>
                <w:color w:val="000000"/>
              </w:rPr>
              <w:t>0.125   b</w:t>
            </w:r>
          </w:p>
        </w:tc>
        <w:tc>
          <w:tcPr>
            <w:tcW w:w="992" w:type="dxa"/>
            <w:tcBorders>
              <w:top w:val="nil"/>
              <w:bottom w:val="nil"/>
            </w:tcBorders>
            <w:noWrap/>
            <w:hideMark/>
          </w:tcPr>
          <w:p w:rsidR="00B83206" w:rsidRPr="00F47664" w:rsidRDefault="00B83206" w:rsidP="00B83206">
            <w:pPr>
              <w:cnfStyle w:val="000000100000"/>
              <w:rPr>
                <w:rFonts w:eastAsia="Times New Roman" w:cs="Times New Roman"/>
                <w:color w:val="000000"/>
              </w:rPr>
            </w:pPr>
            <w:r w:rsidRPr="00F47664">
              <w:rPr>
                <w:rFonts w:eastAsia="Times New Roman" w:cs="Times New Roman"/>
                <w:color w:val="000000"/>
              </w:rPr>
              <w:t>0.125 ab</w:t>
            </w:r>
          </w:p>
        </w:tc>
        <w:tc>
          <w:tcPr>
            <w:tcW w:w="993" w:type="dxa"/>
            <w:tcBorders>
              <w:top w:val="nil"/>
              <w:bottom w:val="nil"/>
            </w:tcBorders>
            <w:noWrap/>
            <w:hideMark/>
          </w:tcPr>
          <w:p w:rsidR="00B83206" w:rsidRPr="00F47664" w:rsidRDefault="00B83206" w:rsidP="00B83206">
            <w:pPr>
              <w:cnfStyle w:val="000000100000"/>
              <w:rPr>
                <w:rFonts w:eastAsia="Times New Roman" w:cs="Times New Roman"/>
                <w:color w:val="000000"/>
              </w:rPr>
            </w:pPr>
            <w:r w:rsidRPr="00F47664">
              <w:rPr>
                <w:rFonts w:eastAsia="Times New Roman" w:cs="Times New Roman"/>
                <w:color w:val="000000"/>
              </w:rPr>
              <w:t>0.125 b</w:t>
            </w:r>
          </w:p>
        </w:tc>
        <w:tc>
          <w:tcPr>
            <w:tcW w:w="1041" w:type="dxa"/>
            <w:tcBorders>
              <w:top w:val="nil"/>
              <w:bottom w:val="nil"/>
            </w:tcBorders>
            <w:noWrap/>
            <w:hideMark/>
          </w:tcPr>
          <w:p w:rsidR="00B83206" w:rsidRPr="00F47664" w:rsidRDefault="00B83206" w:rsidP="00B83206">
            <w:pPr>
              <w:cnfStyle w:val="000000100000"/>
              <w:rPr>
                <w:rFonts w:eastAsia="Times New Roman" w:cs="Times New Roman"/>
                <w:color w:val="000000"/>
              </w:rPr>
            </w:pPr>
            <w:r w:rsidRPr="00F47664">
              <w:rPr>
                <w:rFonts w:eastAsia="Times New Roman" w:cs="Times New Roman"/>
                <w:color w:val="000000"/>
              </w:rPr>
              <w:t>0.15   a</w:t>
            </w:r>
          </w:p>
        </w:tc>
      </w:tr>
      <w:tr w:rsidR="00B83206" w:rsidRPr="00F47664" w:rsidTr="00F47664">
        <w:trPr>
          <w:trHeight w:val="300"/>
        </w:trPr>
        <w:tc>
          <w:tcPr>
            <w:cnfStyle w:val="001000000000"/>
            <w:tcW w:w="1506" w:type="dxa"/>
            <w:tcBorders>
              <w:top w:val="nil"/>
              <w:bottom w:val="nil"/>
            </w:tcBorders>
            <w:noWrap/>
            <w:hideMark/>
          </w:tcPr>
          <w:p w:rsidR="00B83206" w:rsidRPr="00F47664" w:rsidRDefault="00B83206" w:rsidP="00B83206">
            <w:pPr>
              <w:rPr>
                <w:rFonts w:eastAsia="Times New Roman" w:cs="Times New Roman"/>
                <w:b w:val="0"/>
                <w:color w:val="000000"/>
              </w:rPr>
            </w:pPr>
            <w:r w:rsidRPr="00F47664">
              <w:rPr>
                <w:rFonts w:eastAsia="Times New Roman" w:cs="Times New Roman"/>
                <w:b w:val="0"/>
                <w:color w:val="000000"/>
              </w:rPr>
              <w:t>L.Tembak</w:t>
            </w:r>
            <w:r w:rsidRPr="00F47664">
              <w:rPr>
                <w:rFonts w:eastAsia="Times New Roman" w:cs="Times New Roman"/>
                <w:b w:val="0"/>
                <w:color w:val="000000"/>
                <w:lang w:val="en-US"/>
              </w:rPr>
              <w:t>a</w:t>
            </w:r>
            <w:r w:rsidRPr="00F47664">
              <w:rPr>
                <w:rFonts w:eastAsia="Times New Roman" w:cs="Times New Roman"/>
                <w:b w:val="0"/>
                <w:color w:val="000000"/>
              </w:rPr>
              <w:t>u 250 kg/ha</w:t>
            </w:r>
          </w:p>
        </w:tc>
        <w:tc>
          <w:tcPr>
            <w:tcW w:w="887" w:type="dxa"/>
            <w:tcBorders>
              <w:top w:val="nil"/>
              <w:bottom w:val="nil"/>
            </w:tcBorders>
            <w:noWrap/>
            <w:hideMark/>
          </w:tcPr>
          <w:p w:rsidR="00B83206" w:rsidRPr="00F47664" w:rsidRDefault="00B83206" w:rsidP="00B83206">
            <w:pPr>
              <w:cnfStyle w:val="000000000000"/>
              <w:rPr>
                <w:rFonts w:eastAsia="Times New Roman" w:cs="Times New Roman"/>
                <w:color w:val="000000"/>
              </w:rPr>
            </w:pPr>
            <w:r w:rsidRPr="00F47664">
              <w:rPr>
                <w:rFonts w:eastAsia="Times New Roman" w:cs="Times New Roman"/>
                <w:color w:val="000000"/>
              </w:rPr>
              <w:t>0.00  a</w:t>
            </w:r>
          </w:p>
        </w:tc>
        <w:tc>
          <w:tcPr>
            <w:tcW w:w="880" w:type="dxa"/>
            <w:tcBorders>
              <w:top w:val="nil"/>
              <w:bottom w:val="nil"/>
            </w:tcBorders>
            <w:noWrap/>
            <w:hideMark/>
          </w:tcPr>
          <w:p w:rsidR="00B83206" w:rsidRPr="00F47664" w:rsidRDefault="00B83206" w:rsidP="00B83206">
            <w:pPr>
              <w:cnfStyle w:val="000000000000"/>
              <w:rPr>
                <w:rFonts w:eastAsia="Times New Roman" w:cs="Times New Roman"/>
                <w:color w:val="000000"/>
              </w:rPr>
            </w:pPr>
            <w:r w:rsidRPr="00F47664">
              <w:rPr>
                <w:rFonts w:eastAsia="Times New Roman" w:cs="Times New Roman"/>
                <w:color w:val="000000"/>
              </w:rPr>
              <w:t>0.025 a</w:t>
            </w:r>
          </w:p>
        </w:tc>
        <w:tc>
          <w:tcPr>
            <w:tcW w:w="980" w:type="dxa"/>
            <w:tcBorders>
              <w:top w:val="nil"/>
              <w:bottom w:val="nil"/>
            </w:tcBorders>
            <w:noWrap/>
            <w:hideMark/>
          </w:tcPr>
          <w:p w:rsidR="00B83206" w:rsidRPr="00F47664" w:rsidRDefault="00B83206" w:rsidP="00B83206">
            <w:pPr>
              <w:cnfStyle w:val="000000000000"/>
              <w:rPr>
                <w:rFonts w:eastAsia="Times New Roman" w:cs="Times New Roman"/>
                <w:color w:val="000000"/>
              </w:rPr>
            </w:pPr>
            <w:r w:rsidRPr="00F47664">
              <w:rPr>
                <w:rFonts w:eastAsia="Times New Roman" w:cs="Times New Roman"/>
                <w:color w:val="000000"/>
              </w:rPr>
              <w:t>0.075  a</w:t>
            </w:r>
          </w:p>
        </w:tc>
        <w:tc>
          <w:tcPr>
            <w:tcW w:w="1134" w:type="dxa"/>
            <w:tcBorders>
              <w:top w:val="nil"/>
              <w:bottom w:val="nil"/>
            </w:tcBorders>
            <w:noWrap/>
            <w:hideMark/>
          </w:tcPr>
          <w:p w:rsidR="00B83206" w:rsidRPr="00F47664" w:rsidRDefault="00B83206" w:rsidP="00B83206">
            <w:pPr>
              <w:cnfStyle w:val="000000000000"/>
              <w:rPr>
                <w:rFonts w:eastAsia="Times New Roman" w:cs="Times New Roman"/>
                <w:color w:val="000000"/>
              </w:rPr>
            </w:pPr>
            <w:r w:rsidRPr="00F47664">
              <w:rPr>
                <w:rFonts w:eastAsia="Times New Roman" w:cs="Times New Roman"/>
                <w:color w:val="000000"/>
              </w:rPr>
              <w:t>0.10    ab</w:t>
            </w:r>
          </w:p>
        </w:tc>
        <w:tc>
          <w:tcPr>
            <w:tcW w:w="992" w:type="dxa"/>
            <w:tcBorders>
              <w:top w:val="nil"/>
              <w:bottom w:val="nil"/>
            </w:tcBorders>
            <w:noWrap/>
            <w:hideMark/>
          </w:tcPr>
          <w:p w:rsidR="00B83206" w:rsidRPr="00F47664" w:rsidRDefault="00B83206" w:rsidP="00B83206">
            <w:pPr>
              <w:cnfStyle w:val="000000000000"/>
              <w:rPr>
                <w:rFonts w:eastAsia="Times New Roman" w:cs="Times New Roman"/>
                <w:color w:val="000000"/>
              </w:rPr>
            </w:pPr>
            <w:r w:rsidRPr="00F47664">
              <w:rPr>
                <w:rFonts w:eastAsia="Times New Roman" w:cs="Times New Roman"/>
                <w:color w:val="000000"/>
              </w:rPr>
              <w:t xml:space="preserve">0.10   a   </w:t>
            </w:r>
          </w:p>
        </w:tc>
        <w:tc>
          <w:tcPr>
            <w:tcW w:w="993" w:type="dxa"/>
            <w:tcBorders>
              <w:top w:val="nil"/>
              <w:bottom w:val="nil"/>
            </w:tcBorders>
            <w:noWrap/>
            <w:hideMark/>
          </w:tcPr>
          <w:p w:rsidR="00B83206" w:rsidRPr="00F47664" w:rsidRDefault="00B83206" w:rsidP="00B83206">
            <w:pPr>
              <w:cnfStyle w:val="000000000000"/>
              <w:rPr>
                <w:rFonts w:eastAsia="Times New Roman" w:cs="Times New Roman"/>
                <w:color w:val="000000"/>
              </w:rPr>
            </w:pPr>
            <w:r w:rsidRPr="00F47664">
              <w:rPr>
                <w:rFonts w:eastAsia="Times New Roman" w:cs="Times New Roman"/>
                <w:color w:val="000000"/>
              </w:rPr>
              <w:t>0.075   a</w:t>
            </w:r>
          </w:p>
        </w:tc>
        <w:tc>
          <w:tcPr>
            <w:tcW w:w="1041" w:type="dxa"/>
            <w:tcBorders>
              <w:top w:val="nil"/>
              <w:bottom w:val="nil"/>
            </w:tcBorders>
            <w:noWrap/>
            <w:hideMark/>
          </w:tcPr>
          <w:p w:rsidR="00B83206" w:rsidRPr="00F47664" w:rsidRDefault="00B83206" w:rsidP="00B83206">
            <w:pPr>
              <w:cnfStyle w:val="000000000000"/>
              <w:rPr>
                <w:rFonts w:eastAsia="Times New Roman" w:cs="Times New Roman"/>
                <w:color w:val="000000"/>
              </w:rPr>
            </w:pPr>
            <w:r w:rsidRPr="00F47664">
              <w:rPr>
                <w:rFonts w:eastAsia="Times New Roman" w:cs="Times New Roman"/>
                <w:color w:val="000000"/>
              </w:rPr>
              <w:t>0.10   a</w:t>
            </w:r>
          </w:p>
        </w:tc>
      </w:tr>
      <w:tr w:rsidR="00B83206" w:rsidRPr="00F47664" w:rsidTr="00F47664">
        <w:trPr>
          <w:cnfStyle w:val="000000100000"/>
          <w:trHeight w:val="300"/>
        </w:trPr>
        <w:tc>
          <w:tcPr>
            <w:cnfStyle w:val="001000000000"/>
            <w:tcW w:w="1506" w:type="dxa"/>
            <w:tcBorders>
              <w:top w:val="nil"/>
            </w:tcBorders>
            <w:noWrap/>
            <w:hideMark/>
          </w:tcPr>
          <w:p w:rsidR="00B83206" w:rsidRPr="00F47664" w:rsidRDefault="00B83206" w:rsidP="00B83206">
            <w:pPr>
              <w:rPr>
                <w:rFonts w:eastAsia="Times New Roman" w:cs="Times New Roman"/>
                <w:b w:val="0"/>
                <w:color w:val="000000"/>
              </w:rPr>
            </w:pPr>
            <w:r w:rsidRPr="00F47664">
              <w:rPr>
                <w:rFonts w:eastAsia="Times New Roman" w:cs="Times New Roman"/>
                <w:b w:val="0"/>
                <w:color w:val="000000"/>
              </w:rPr>
              <w:t>Imidakloprid 7,5 kg/ha</w:t>
            </w:r>
          </w:p>
        </w:tc>
        <w:tc>
          <w:tcPr>
            <w:tcW w:w="887" w:type="dxa"/>
            <w:tcBorders>
              <w:top w:val="nil"/>
            </w:tcBorders>
            <w:noWrap/>
            <w:hideMark/>
          </w:tcPr>
          <w:p w:rsidR="00B83206" w:rsidRPr="00F47664" w:rsidRDefault="00B83206" w:rsidP="00B83206">
            <w:pPr>
              <w:cnfStyle w:val="000000100000"/>
              <w:rPr>
                <w:rFonts w:eastAsia="Times New Roman" w:cs="Times New Roman"/>
                <w:color w:val="000000"/>
              </w:rPr>
            </w:pPr>
            <w:r w:rsidRPr="00F47664">
              <w:rPr>
                <w:rFonts w:eastAsia="Times New Roman" w:cs="Times New Roman"/>
                <w:color w:val="000000"/>
              </w:rPr>
              <w:t>0.00  a</w:t>
            </w:r>
          </w:p>
        </w:tc>
        <w:tc>
          <w:tcPr>
            <w:tcW w:w="880" w:type="dxa"/>
            <w:tcBorders>
              <w:top w:val="nil"/>
            </w:tcBorders>
            <w:noWrap/>
            <w:hideMark/>
          </w:tcPr>
          <w:p w:rsidR="00B83206" w:rsidRPr="00F47664" w:rsidRDefault="00B83206" w:rsidP="00B83206">
            <w:pPr>
              <w:cnfStyle w:val="000000100000"/>
              <w:rPr>
                <w:rFonts w:eastAsia="Times New Roman" w:cs="Times New Roman"/>
                <w:color w:val="000000"/>
              </w:rPr>
            </w:pPr>
            <w:r w:rsidRPr="00F47664">
              <w:rPr>
                <w:rFonts w:eastAsia="Times New Roman" w:cs="Times New Roman"/>
                <w:color w:val="000000"/>
              </w:rPr>
              <w:t>0.00   a</w:t>
            </w:r>
          </w:p>
        </w:tc>
        <w:tc>
          <w:tcPr>
            <w:tcW w:w="980" w:type="dxa"/>
            <w:tcBorders>
              <w:top w:val="nil"/>
            </w:tcBorders>
            <w:noWrap/>
            <w:hideMark/>
          </w:tcPr>
          <w:p w:rsidR="00B83206" w:rsidRPr="00F47664" w:rsidRDefault="00B83206" w:rsidP="00B83206">
            <w:pPr>
              <w:cnfStyle w:val="000000100000"/>
              <w:rPr>
                <w:rFonts w:eastAsia="Times New Roman" w:cs="Times New Roman"/>
                <w:color w:val="000000"/>
              </w:rPr>
            </w:pPr>
            <w:r w:rsidRPr="00F47664">
              <w:rPr>
                <w:rFonts w:eastAsia="Times New Roman" w:cs="Times New Roman"/>
                <w:color w:val="000000"/>
              </w:rPr>
              <w:t>0.10    a</w:t>
            </w:r>
          </w:p>
        </w:tc>
        <w:tc>
          <w:tcPr>
            <w:tcW w:w="1134" w:type="dxa"/>
            <w:tcBorders>
              <w:top w:val="nil"/>
            </w:tcBorders>
            <w:noWrap/>
            <w:hideMark/>
          </w:tcPr>
          <w:p w:rsidR="00B83206" w:rsidRPr="00F47664" w:rsidRDefault="00B83206" w:rsidP="00B83206">
            <w:pPr>
              <w:cnfStyle w:val="000000100000"/>
              <w:rPr>
                <w:rFonts w:eastAsia="Times New Roman" w:cs="Times New Roman"/>
                <w:color w:val="000000"/>
              </w:rPr>
            </w:pPr>
            <w:r w:rsidRPr="00F47664">
              <w:rPr>
                <w:rFonts w:eastAsia="Times New Roman" w:cs="Times New Roman"/>
                <w:color w:val="000000"/>
              </w:rPr>
              <w:t>0.175   b</w:t>
            </w:r>
          </w:p>
        </w:tc>
        <w:tc>
          <w:tcPr>
            <w:tcW w:w="992" w:type="dxa"/>
            <w:tcBorders>
              <w:top w:val="nil"/>
            </w:tcBorders>
            <w:noWrap/>
            <w:hideMark/>
          </w:tcPr>
          <w:p w:rsidR="00B83206" w:rsidRPr="00F47664" w:rsidRDefault="00B83206" w:rsidP="00B83206">
            <w:pPr>
              <w:cnfStyle w:val="000000100000"/>
              <w:rPr>
                <w:rFonts w:eastAsia="Times New Roman" w:cs="Times New Roman"/>
                <w:color w:val="000000"/>
              </w:rPr>
            </w:pPr>
            <w:r w:rsidRPr="00F47664">
              <w:rPr>
                <w:rFonts w:eastAsia="Times New Roman" w:cs="Times New Roman"/>
                <w:color w:val="000000"/>
              </w:rPr>
              <w:t>0.25   b</w:t>
            </w:r>
          </w:p>
        </w:tc>
        <w:tc>
          <w:tcPr>
            <w:tcW w:w="993" w:type="dxa"/>
            <w:tcBorders>
              <w:top w:val="nil"/>
            </w:tcBorders>
            <w:noWrap/>
            <w:hideMark/>
          </w:tcPr>
          <w:p w:rsidR="00B83206" w:rsidRPr="00F47664" w:rsidRDefault="00B83206" w:rsidP="00B83206">
            <w:pPr>
              <w:cnfStyle w:val="000000100000"/>
              <w:rPr>
                <w:rFonts w:eastAsia="Times New Roman" w:cs="Times New Roman"/>
                <w:color w:val="000000"/>
              </w:rPr>
            </w:pPr>
            <w:r w:rsidRPr="00F47664">
              <w:rPr>
                <w:rFonts w:eastAsia="Times New Roman" w:cs="Times New Roman"/>
                <w:color w:val="000000"/>
              </w:rPr>
              <w:t>0.325   b</w:t>
            </w:r>
          </w:p>
        </w:tc>
        <w:tc>
          <w:tcPr>
            <w:tcW w:w="1041" w:type="dxa"/>
            <w:tcBorders>
              <w:top w:val="nil"/>
            </w:tcBorders>
            <w:noWrap/>
            <w:hideMark/>
          </w:tcPr>
          <w:p w:rsidR="00B83206" w:rsidRPr="00F47664" w:rsidRDefault="00B83206" w:rsidP="00B83206">
            <w:pPr>
              <w:cnfStyle w:val="000000100000"/>
              <w:rPr>
                <w:rFonts w:eastAsia="Times New Roman" w:cs="Times New Roman"/>
                <w:color w:val="000000"/>
              </w:rPr>
            </w:pPr>
            <w:r w:rsidRPr="00F47664">
              <w:rPr>
                <w:rFonts w:eastAsia="Times New Roman" w:cs="Times New Roman"/>
                <w:color w:val="000000"/>
              </w:rPr>
              <w:t>0.35   b</w:t>
            </w:r>
          </w:p>
        </w:tc>
      </w:tr>
    </w:tbl>
    <w:p w:rsidR="00B83206" w:rsidRPr="00F47664" w:rsidRDefault="00B83206" w:rsidP="00B83206">
      <w:pPr>
        <w:pStyle w:val="ListParagraph"/>
        <w:spacing w:after="0" w:line="240" w:lineRule="auto"/>
        <w:ind w:left="1134" w:hanging="1134"/>
        <w:jc w:val="both"/>
        <w:rPr>
          <w:rFonts w:ascii="Times New Roman" w:hAnsi="Times New Roman" w:cs="Times New Roman"/>
          <w:sz w:val="20"/>
          <w:szCs w:val="20"/>
        </w:rPr>
      </w:pPr>
      <w:r w:rsidRPr="00F47664">
        <w:rPr>
          <w:rFonts w:ascii="Times New Roman" w:hAnsi="Times New Roman" w:cs="Times New Roman"/>
          <w:sz w:val="20"/>
          <w:szCs w:val="20"/>
        </w:rPr>
        <w:t xml:space="preserve">Keterangan: Data telah ditransformasi dengan Archin </w:t>
      </w:r>
      <m:oMath>
        <m:rad>
          <m:radPr>
            <m:degHide m:val="on"/>
            <m:ctrlPr>
              <w:rPr>
                <w:rFonts w:ascii="Cambria Math" w:hAnsi="Cambria Math" w:cs="Times New Roman"/>
                <w:i/>
                <w:sz w:val="20"/>
                <w:szCs w:val="20"/>
              </w:rPr>
            </m:ctrlPr>
          </m:radPr>
          <m:deg/>
          <m:e>
            <m:r>
              <w:rPr>
                <w:rFonts w:ascii="Cambria Math" w:hAnsi="Cambria Math" w:cs="Times New Roman"/>
                <w:sz w:val="20"/>
                <w:szCs w:val="20"/>
              </w:rPr>
              <m:t>x+0,5</m:t>
            </m:r>
          </m:e>
        </m:rad>
      </m:oMath>
      <w:r w:rsidRPr="00F47664">
        <w:rPr>
          <w:rFonts w:ascii="Times New Roman" w:hAnsi="Times New Roman" w:cs="Times New Roman"/>
          <w:sz w:val="20"/>
          <w:szCs w:val="20"/>
        </w:rPr>
        <w:t xml:space="preserve">  untuk keperluan analisis </w:t>
      </w:r>
      <w:r w:rsidR="00124F59" w:rsidRPr="00F47664">
        <w:rPr>
          <w:rFonts w:ascii="Times New Roman" w:hAnsi="Times New Roman" w:cs="Times New Roman"/>
          <w:sz w:val="20"/>
          <w:szCs w:val="20"/>
          <w:lang w:val="en-US"/>
        </w:rPr>
        <w:t xml:space="preserve">data </w:t>
      </w:r>
      <w:r w:rsidRPr="00F47664">
        <w:rPr>
          <w:rFonts w:ascii="Times New Roman" w:hAnsi="Times New Roman" w:cs="Times New Roman"/>
          <w:sz w:val="20"/>
          <w:szCs w:val="20"/>
        </w:rPr>
        <w:t>statistik. Angka yang diikuti huruf yang sama pada kolom yang sama menunjukkan tidak berbeda nyata pada uji DRMT dengan taraf kesalahan 5%; HSA: Hari Setelah Aplikasi; LKB: Limbah Kulit Biji, Lb: Limbah.</w:t>
      </w:r>
    </w:p>
    <w:p w:rsidR="00B83206" w:rsidRPr="006C6225" w:rsidRDefault="00B83206" w:rsidP="006C6225">
      <w:pPr>
        <w:pStyle w:val="ListParagraph"/>
        <w:spacing w:after="0" w:line="240" w:lineRule="auto"/>
        <w:ind w:left="0"/>
        <w:jc w:val="both"/>
        <w:rPr>
          <w:rFonts w:ascii="Times New Roman" w:hAnsi="Times New Roman" w:cs="Times New Roman"/>
          <w:sz w:val="24"/>
          <w:lang w:val="en-US"/>
        </w:rPr>
      </w:pPr>
    </w:p>
    <w:p w:rsidR="005060B7" w:rsidRDefault="00B83206" w:rsidP="0091438E">
      <w:pPr>
        <w:pStyle w:val="ListParagraph"/>
        <w:spacing w:after="0" w:line="276" w:lineRule="auto"/>
        <w:ind w:left="0" w:firstLine="567"/>
        <w:jc w:val="both"/>
        <w:rPr>
          <w:rFonts w:ascii="Times New Roman" w:hAnsi="Times New Roman" w:cs="Times New Roman"/>
          <w:sz w:val="24"/>
          <w:lang w:val="en-US"/>
        </w:rPr>
      </w:pPr>
      <w:r>
        <w:rPr>
          <w:rFonts w:ascii="Times New Roman" w:hAnsi="Times New Roman" w:cs="Times New Roman"/>
          <w:sz w:val="24"/>
        </w:rPr>
        <w:t xml:space="preserve">Dari hasil analisis ragam (Tabel </w:t>
      </w:r>
      <w:r>
        <w:rPr>
          <w:rFonts w:ascii="Times New Roman" w:hAnsi="Times New Roman" w:cs="Times New Roman"/>
          <w:sz w:val="24"/>
          <w:lang w:val="en-US"/>
        </w:rPr>
        <w:t>3</w:t>
      </w:r>
      <w:r>
        <w:rPr>
          <w:rFonts w:ascii="Times New Roman" w:hAnsi="Times New Roman" w:cs="Times New Roman"/>
          <w:sz w:val="24"/>
        </w:rPr>
        <w:t xml:space="preserve">) diatas menunjukkan bahwa perlakuan menggunakan pestisida nabati limbah tembakau yang ditaburkan disekitar tanaman uji tidak berpengaruh nyata terhadap mortalitas </w:t>
      </w:r>
      <w:r w:rsidRPr="001469A0">
        <w:rPr>
          <w:rFonts w:ascii="Times New Roman" w:hAnsi="Times New Roman" w:cs="Times New Roman"/>
          <w:i/>
          <w:sz w:val="24"/>
        </w:rPr>
        <w:t>L. stigma</w:t>
      </w:r>
      <w:r>
        <w:rPr>
          <w:rFonts w:ascii="Times New Roman" w:hAnsi="Times New Roman" w:cs="Times New Roman"/>
          <w:sz w:val="24"/>
        </w:rPr>
        <w:t xml:space="preserve"> pada (2 HSA, 4 HSA, 6 HSA, 10 HSA, 12 HSA, dan 14 HSA) namun berpengaruh nyata terhadap mortalitas </w:t>
      </w:r>
      <w:r w:rsidRPr="001469A0">
        <w:rPr>
          <w:rFonts w:ascii="Times New Roman" w:hAnsi="Times New Roman" w:cs="Times New Roman"/>
          <w:i/>
          <w:sz w:val="24"/>
        </w:rPr>
        <w:t>L. stigma</w:t>
      </w:r>
      <w:r>
        <w:rPr>
          <w:rFonts w:ascii="Times New Roman" w:hAnsi="Times New Roman" w:cs="Times New Roman"/>
          <w:sz w:val="24"/>
        </w:rPr>
        <w:t xml:space="preserve"> pada 10 HSA. Sementara itu pemberian perlakuan imidakloprid tidak berpengaruh nyata pada (2 HSA, 4 HSA, dan 6 HSA) namun berpengaruh nyata pada (8 HSA, 10 HSA, 12 HSA, dan 14 HSA). Meskipun demikian perlakuan menggunakan imidakloprid memberikan hasil mortalitas tertinggi dibandingkan dengan perlakuan menggunakan pestisida nabati limbah kulit biji mete dan pestisida nabati limbah tembakau.</w:t>
      </w:r>
      <w:r w:rsidR="005060B7">
        <w:rPr>
          <w:rFonts w:ascii="Times New Roman" w:hAnsi="Times New Roman" w:cs="Times New Roman"/>
          <w:sz w:val="24"/>
          <w:lang w:val="en-US"/>
        </w:rPr>
        <w:t xml:space="preserve">Dalam penelitian yang dilakukan oleh </w:t>
      </w:r>
      <w:r w:rsidR="005060B7">
        <w:rPr>
          <w:rFonts w:ascii="Times New Roman" w:hAnsi="Times New Roman" w:cs="Times New Roman"/>
          <w:sz w:val="24"/>
        </w:rPr>
        <w:t>Atmajaya dan Wahyono (2009) men</w:t>
      </w:r>
      <w:r w:rsidR="005060B7">
        <w:rPr>
          <w:rFonts w:ascii="Times New Roman" w:hAnsi="Times New Roman" w:cs="Times New Roman"/>
          <w:sz w:val="24"/>
          <w:lang w:val="en-US"/>
        </w:rPr>
        <w:t>unjukkan</w:t>
      </w:r>
      <w:r w:rsidR="005060B7">
        <w:rPr>
          <w:rFonts w:ascii="Times New Roman" w:hAnsi="Times New Roman" w:cs="Times New Roman"/>
          <w:sz w:val="24"/>
        </w:rPr>
        <w:t xml:space="preserve"> bahwa penyemprotan ekstrak kulit biji mete pada bibit jambu mete dengan konsentrasi 20% dapat menyebabkan kematian pada hama </w:t>
      </w:r>
      <w:r w:rsidR="005060B7" w:rsidRPr="005F2B3C">
        <w:rPr>
          <w:rFonts w:ascii="Times New Roman" w:hAnsi="Times New Roman" w:cs="Times New Roman"/>
          <w:i/>
          <w:sz w:val="24"/>
        </w:rPr>
        <w:t>Helopeltis antonii</w:t>
      </w:r>
      <w:r w:rsidR="005060B7">
        <w:rPr>
          <w:rFonts w:ascii="Times New Roman" w:hAnsi="Times New Roman" w:cs="Times New Roman"/>
          <w:sz w:val="24"/>
        </w:rPr>
        <w:t xml:space="preserve"> hingga 97%. Sedangkan pada larva </w:t>
      </w:r>
      <w:r w:rsidR="005060B7" w:rsidRPr="005F2B3C">
        <w:rPr>
          <w:rFonts w:ascii="Times New Roman" w:hAnsi="Times New Roman" w:cs="Times New Roman"/>
          <w:i/>
          <w:sz w:val="24"/>
        </w:rPr>
        <w:t>L. stigma</w:t>
      </w:r>
      <w:r w:rsidR="005060B7">
        <w:rPr>
          <w:rFonts w:ascii="Times New Roman" w:hAnsi="Times New Roman" w:cs="Times New Roman"/>
          <w:sz w:val="24"/>
        </w:rPr>
        <w:t xml:space="preserve"> mengalami kematian akibat pemberian aplikasi limbah kulit biji mete dengan ciri-ciri yang ditemukan diantaranya; perubahan warna menjadi kecoklatan dan berubah menjadi hitam, lembek, dan berbau</w:t>
      </w:r>
      <w:r w:rsidR="005060B7">
        <w:rPr>
          <w:rFonts w:ascii="Times New Roman" w:hAnsi="Times New Roman" w:cs="Times New Roman"/>
          <w:sz w:val="24"/>
          <w:lang w:val="en-US"/>
        </w:rPr>
        <w:t xml:space="preserve">. </w:t>
      </w:r>
    </w:p>
    <w:p w:rsidR="00124F59" w:rsidRPr="005060B7" w:rsidRDefault="00124F59" w:rsidP="0091438E">
      <w:pPr>
        <w:pStyle w:val="ListParagraph"/>
        <w:spacing w:after="0" w:line="276" w:lineRule="auto"/>
        <w:ind w:left="0" w:firstLine="567"/>
        <w:jc w:val="both"/>
        <w:rPr>
          <w:rFonts w:ascii="Times New Roman" w:hAnsi="Times New Roman" w:cs="Times New Roman"/>
          <w:sz w:val="24"/>
          <w:lang w:val="en-US"/>
        </w:rPr>
      </w:pPr>
    </w:p>
    <w:p w:rsidR="00B70384" w:rsidRDefault="00B70384" w:rsidP="0091438E">
      <w:pPr>
        <w:pStyle w:val="ListParagraph"/>
        <w:spacing w:after="0" w:line="276" w:lineRule="auto"/>
        <w:ind w:left="0"/>
        <w:jc w:val="both"/>
        <w:rPr>
          <w:rFonts w:ascii="Times New Roman" w:hAnsi="Times New Roman" w:cs="Times New Roman"/>
          <w:b/>
          <w:sz w:val="24"/>
        </w:rPr>
      </w:pPr>
    </w:p>
    <w:p w:rsidR="00B70384" w:rsidRDefault="00B70384" w:rsidP="0091438E">
      <w:pPr>
        <w:pStyle w:val="ListParagraph"/>
        <w:spacing w:after="0" w:line="276" w:lineRule="auto"/>
        <w:ind w:left="0"/>
        <w:jc w:val="both"/>
        <w:rPr>
          <w:rFonts w:ascii="Times New Roman" w:hAnsi="Times New Roman" w:cs="Times New Roman"/>
          <w:b/>
          <w:sz w:val="24"/>
        </w:rPr>
      </w:pPr>
    </w:p>
    <w:p w:rsidR="005060B7" w:rsidRDefault="005060B7" w:rsidP="0091438E">
      <w:pPr>
        <w:pStyle w:val="ListParagraph"/>
        <w:spacing w:after="0" w:line="276" w:lineRule="auto"/>
        <w:ind w:left="0"/>
        <w:jc w:val="both"/>
        <w:rPr>
          <w:rFonts w:ascii="Times New Roman" w:hAnsi="Times New Roman" w:cs="Times New Roman"/>
          <w:b/>
          <w:sz w:val="24"/>
          <w:lang w:val="en-US"/>
        </w:rPr>
      </w:pPr>
      <w:r w:rsidRPr="00203D1C">
        <w:rPr>
          <w:rFonts w:ascii="Times New Roman" w:hAnsi="Times New Roman" w:cs="Times New Roman"/>
          <w:b/>
          <w:sz w:val="24"/>
        </w:rPr>
        <w:t>Pengaruh Pestisida Nabati Terhadap Rating Gejala Kerusakan Tanaman</w:t>
      </w:r>
      <w:r>
        <w:rPr>
          <w:rFonts w:ascii="Times New Roman" w:hAnsi="Times New Roman" w:cs="Times New Roman"/>
          <w:b/>
          <w:sz w:val="24"/>
          <w:lang w:val="en-US"/>
        </w:rPr>
        <w:t xml:space="preserve"> (Pengujian Secara Langsung)</w:t>
      </w:r>
    </w:p>
    <w:p w:rsidR="005060B7" w:rsidRDefault="005060B7" w:rsidP="0091438E">
      <w:pPr>
        <w:pStyle w:val="ListParagraph"/>
        <w:spacing w:after="0" w:line="276" w:lineRule="auto"/>
        <w:ind w:left="0" w:firstLine="567"/>
        <w:jc w:val="both"/>
        <w:rPr>
          <w:rFonts w:ascii="Times New Roman" w:hAnsi="Times New Roman" w:cs="Times New Roman"/>
          <w:sz w:val="24"/>
        </w:rPr>
      </w:pPr>
      <w:r>
        <w:rPr>
          <w:rFonts w:ascii="Times New Roman" w:hAnsi="Times New Roman" w:cs="Times New Roman"/>
          <w:sz w:val="24"/>
        </w:rPr>
        <w:t xml:space="preserve">Berdasarkan hasil analisis ragam (Anova) pada pengujian secara langsung menunjukkan bahwa pemberian pestisida nabati yang ditaburkan disekitar tanaman uji berpengaruh nyata terhadap rating gejala kerusakan tanaman. Pemberian pestisida nabati limbah kulit biji mete berpengaruh nyata terdapat rating gejala kerusakan tanaman pada (3 HSA, 6 HSA, 9 HSA, dan 12 HSA) dan memiliki tingkat kerusakan paling sedikit dari perlakuan menggunakan pestisida nabati limbah tembakau pada (3 HSA, 9 HSA, dan 12 HSA). Meskipun tingkat kerusakan tanaman tergolong paling sedikit, tetapi tidak berbeda nyata pada  15 HSA dengan persentase kerusakan tanaman sebesar 3,56%. Data disajikan dalam (Tabel </w:t>
      </w:r>
      <w:r>
        <w:rPr>
          <w:rFonts w:ascii="Times New Roman" w:hAnsi="Times New Roman" w:cs="Times New Roman"/>
          <w:sz w:val="24"/>
          <w:lang w:val="en-US"/>
        </w:rPr>
        <w:t>4</w:t>
      </w:r>
      <w:r>
        <w:rPr>
          <w:rFonts w:ascii="Times New Roman" w:hAnsi="Times New Roman" w:cs="Times New Roman"/>
          <w:sz w:val="24"/>
        </w:rPr>
        <w:t xml:space="preserve">) </w:t>
      </w:r>
    </w:p>
    <w:p w:rsidR="005060B7" w:rsidRDefault="005060B7" w:rsidP="005060B7">
      <w:pPr>
        <w:pStyle w:val="ListParagraph"/>
        <w:spacing w:after="0" w:line="240" w:lineRule="auto"/>
        <w:ind w:left="0" w:firstLine="567"/>
        <w:jc w:val="both"/>
        <w:rPr>
          <w:rFonts w:ascii="Times New Roman" w:hAnsi="Times New Roman" w:cs="Times New Roman"/>
          <w:sz w:val="24"/>
        </w:rPr>
      </w:pPr>
    </w:p>
    <w:p w:rsidR="005060B7" w:rsidRPr="00F47664" w:rsidRDefault="005060B7" w:rsidP="005060B7">
      <w:pPr>
        <w:pStyle w:val="ListParagraph"/>
        <w:tabs>
          <w:tab w:val="left" w:pos="0"/>
        </w:tabs>
        <w:spacing w:after="0" w:line="240" w:lineRule="auto"/>
        <w:ind w:left="0"/>
        <w:jc w:val="both"/>
        <w:rPr>
          <w:rFonts w:ascii="Times New Roman" w:hAnsi="Times New Roman" w:cs="Times New Roman"/>
        </w:rPr>
      </w:pPr>
      <w:r w:rsidRPr="00F47664">
        <w:rPr>
          <w:rFonts w:ascii="Times New Roman" w:hAnsi="Times New Roman" w:cs="Times New Roman"/>
        </w:rPr>
        <w:t xml:space="preserve">Tabel </w:t>
      </w:r>
      <w:r w:rsidRPr="00F47664">
        <w:rPr>
          <w:rFonts w:ascii="Times New Roman" w:hAnsi="Times New Roman" w:cs="Times New Roman"/>
          <w:lang w:val="en-US"/>
        </w:rPr>
        <w:t>4</w:t>
      </w:r>
      <w:r w:rsidRPr="00F47664">
        <w:rPr>
          <w:rFonts w:ascii="Times New Roman" w:hAnsi="Times New Roman" w:cs="Times New Roman"/>
        </w:rPr>
        <w:t xml:space="preserve">. Persentase rating gejala kerusakan tanaman  pada tahapan pengujian secara </w:t>
      </w:r>
    </w:p>
    <w:p w:rsidR="005060B7" w:rsidRPr="00F47664" w:rsidRDefault="005060B7" w:rsidP="005060B7">
      <w:pPr>
        <w:pStyle w:val="ListParagraph"/>
        <w:tabs>
          <w:tab w:val="left" w:pos="0"/>
        </w:tabs>
        <w:spacing w:after="0" w:line="240" w:lineRule="auto"/>
        <w:ind w:left="0"/>
        <w:jc w:val="both"/>
        <w:rPr>
          <w:rFonts w:ascii="Times New Roman" w:hAnsi="Times New Roman" w:cs="Times New Roman"/>
        </w:rPr>
      </w:pPr>
      <w:r w:rsidRPr="00F47664">
        <w:rPr>
          <w:rFonts w:ascii="Times New Roman" w:hAnsi="Times New Roman" w:cs="Times New Roman"/>
        </w:rPr>
        <w:t xml:space="preserve">              langsung</w:t>
      </w:r>
    </w:p>
    <w:tbl>
      <w:tblPr>
        <w:tblStyle w:val="PlainTable2"/>
        <w:tblW w:w="8359" w:type="dxa"/>
        <w:tblLook w:val="04A0"/>
      </w:tblPr>
      <w:tblGrid>
        <w:gridCol w:w="2547"/>
        <w:gridCol w:w="1134"/>
        <w:gridCol w:w="1176"/>
        <w:gridCol w:w="1234"/>
        <w:gridCol w:w="1134"/>
        <w:gridCol w:w="1134"/>
      </w:tblGrid>
      <w:tr w:rsidR="005060B7" w:rsidRPr="00F47664" w:rsidTr="00F47664">
        <w:trPr>
          <w:cnfStyle w:val="100000000000"/>
          <w:trHeight w:val="300"/>
        </w:trPr>
        <w:tc>
          <w:tcPr>
            <w:cnfStyle w:val="001000000000"/>
            <w:tcW w:w="2547" w:type="dxa"/>
            <w:vMerge w:val="restart"/>
            <w:shd w:val="clear" w:color="auto" w:fill="FFFFFF" w:themeFill="background1"/>
            <w:noWrap/>
            <w:hideMark/>
          </w:tcPr>
          <w:p w:rsidR="005060B7" w:rsidRPr="00F47664" w:rsidRDefault="005060B7" w:rsidP="005060B7">
            <w:pPr>
              <w:contextualSpacing/>
              <w:jc w:val="center"/>
              <w:rPr>
                <w:rFonts w:eastAsia="Times New Roman" w:cs="Times New Roman"/>
                <w:color w:val="000000"/>
              </w:rPr>
            </w:pPr>
            <w:r w:rsidRPr="00F47664">
              <w:rPr>
                <w:rFonts w:eastAsia="Times New Roman" w:cs="Times New Roman"/>
                <w:color w:val="000000"/>
              </w:rPr>
              <w:t>Perlakuan</w:t>
            </w:r>
          </w:p>
        </w:tc>
        <w:tc>
          <w:tcPr>
            <w:tcW w:w="5812" w:type="dxa"/>
            <w:gridSpan w:val="5"/>
            <w:shd w:val="clear" w:color="auto" w:fill="FFFFFF" w:themeFill="background1"/>
            <w:noWrap/>
            <w:hideMark/>
          </w:tcPr>
          <w:p w:rsidR="005060B7" w:rsidRPr="00F47664" w:rsidRDefault="005060B7" w:rsidP="005060B7">
            <w:pPr>
              <w:contextualSpacing/>
              <w:jc w:val="center"/>
              <w:cnfStyle w:val="100000000000"/>
              <w:rPr>
                <w:rFonts w:eastAsia="Times New Roman" w:cs="Times New Roman"/>
                <w:color w:val="000000"/>
              </w:rPr>
            </w:pPr>
            <w:r w:rsidRPr="00F47664">
              <w:rPr>
                <w:rFonts w:eastAsia="Times New Roman" w:cs="Times New Roman"/>
                <w:color w:val="000000"/>
              </w:rPr>
              <w:t>Rating Gejala Kerusakan Tanaman</w:t>
            </w:r>
          </w:p>
        </w:tc>
      </w:tr>
      <w:tr w:rsidR="005060B7" w:rsidRPr="00F47664" w:rsidTr="00F47664">
        <w:trPr>
          <w:cnfStyle w:val="000000100000"/>
          <w:trHeight w:val="300"/>
        </w:trPr>
        <w:tc>
          <w:tcPr>
            <w:cnfStyle w:val="001000000000"/>
            <w:tcW w:w="2547" w:type="dxa"/>
            <w:vMerge/>
            <w:shd w:val="clear" w:color="auto" w:fill="FFFFFF" w:themeFill="background1"/>
            <w:hideMark/>
          </w:tcPr>
          <w:p w:rsidR="005060B7" w:rsidRPr="00F47664" w:rsidRDefault="005060B7" w:rsidP="005060B7">
            <w:pPr>
              <w:contextualSpacing/>
              <w:rPr>
                <w:rFonts w:eastAsia="Times New Roman" w:cs="Times New Roman"/>
                <w:color w:val="000000"/>
              </w:rPr>
            </w:pPr>
          </w:p>
        </w:tc>
        <w:tc>
          <w:tcPr>
            <w:tcW w:w="1134" w:type="dxa"/>
            <w:shd w:val="clear" w:color="auto" w:fill="FFFFFF" w:themeFill="background1"/>
            <w:noWrap/>
            <w:hideMark/>
          </w:tcPr>
          <w:p w:rsidR="005060B7" w:rsidRPr="00F47664" w:rsidRDefault="005060B7" w:rsidP="005060B7">
            <w:pPr>
              <w:contextualSpacing/>
              <w:cnfStyle w:val="000000100000"/>
              <w:rPr>
                <w:rFonts w:eastAsia="Times New Roman" w:cs="Times New Roman"/>
                <w:b/>
                <w:color w:val="000000"/>
              </w:rPr>
            </w:pPr>
            <w:r w:rsidRPr="00F47664">
              <w:rPr>
                <w:rFonts w:eastAsia="Times New Roman" w:cs="Times New Roman"/>
                <w:b/>
                <w:color w:val="000000"/>
              </w:rPr>
              <w:t xml:space="preserve">3 HSA </w:t>
            </w:r>
          </w:p>
        </w:tc>
        <w:tc>
          <w:tcPr>
            <w:tcW w:w="1176" w:type="dxa"/>
            <w:shd w:val="clear" w:color="auto" w:fill="FFFFFF" w:themeFill="background1"/>
            <w:noWrap/>
            <w:hideMark/>
          </w:tcPr>
          <w:p w:rsidR="005060B7" w:rsidRPr="00F47664" w:rsidRDefault="005060B7" w:rsidP="005060B7">
            <w:pPr>
              <w:contextualSpacing/>
              <w:cnfStyle w:val="000000100000"/>
              <w:rPr>
                <w:rFonts w:eastAsia="Times New Roman" w:cs="Times New Roman"/>
                <w:b/>
                <w:color w:val="000000"/>
              </w:rPr>
            </w:pPr>
            <w:r w:rsidRPr="00F47664">
              <w:rPr>
                <w:rFonts w:eastAsia="Times New Roman" w:cs="Times New Roman"/>
                <w:b/>
                <w:color w:val="000000"/>
              </w:rPr>
              <w:t xml:space="preserve">6 HSA </w:t>
            </w:r>
          </w:p>
        </w:tc>
        <w:tc>
          <w:tcPr>
            <w:tcW w:w="1234" w:type="dxa"/>
            <w:shd w:val="clear" w:color="auto" w:fill="FFFFFF" w:themeFill="background1"/>
            <w:noWrap/>
            <w:hideMark/>
          </w:tcPr>
          <w:p w:rsidR="005060B7" w:rsidRPr="00F47664" w:rsidRDefault="005060B7" w:rsidP="005060B7">
            <w:pPr>
              <w:contextualSpacing/>
              <w:cnfStyle w:val="000000100000"/>
              <w:rPr>
                <w:rFonts w:eastAsia="Times New Roman" w:cs="Times New Roman"/>
                <w:b/>
                <w:color w:val="000000"/>
              </w:rPr>
            </w:pPr>
            <w:r w:rsidRPr="00F47664">
              <w:rPr>
                <w:rFonts w:eastAsia="Times New Roman" w:cs="Times New Roman"/>
                <w:b/>
                <w:color w:val="000000"/>
              </w:rPr>
              <w:t xml:space="preserve">9 HSA   </w:t>
            </w:r>
          </w:p>
        </w:tc>
        <w:tc>
          <w:tcPr>
            <w:tcW w:w="1134" w:type="dxa"/>
            <w:shd w:val="clear" w:color="auto" w:fill="FFFFFF" w:themeFill="background1"/>
            <w:noWrap/>
            <w:hideMark/>
          </w:tcPr>
          <w:p w:rsidR="005060B7" w:rsidRPr="00F47664" w:rsidRDefault="005060B7" w:rsidP="005060B7">
            <w:pPr>
              <w:contextualSpacing/>
              <w:cnfStyle w:val="000000100000"/>
              <w:rPr>
                <w:rFonts w:eastAsia="Times New Roman" w:cs="Times New Roman"/>
                <w:b/>
                <w:color w:val="000000"/>
              </w:rPr>
            </w:pPr>
            <w:r w:rsidRPr="00F47664">
              <w:rPr>
                <w:rFonts w:eastAsia="Times New Roman" w:cs="Times New Roman"/>
                <w:b/>
                <w:color w:val="000000"/>
              </w:rPr>
              <w:t xml:space="preserve">12 HSA </w:t>
            </w:r>
          </w:p>
        </w:tc>
        <w:tc>
          <w:tcPr>
            <w:tcW w:w="1134" w:type="dxa"/>
            <w:shd w:val="clear" w:color="auto" w:fill="FFFFFF" w:themeFill="background1"/>
            <w:noWrap/>
            <w:hideMark/>
          </w:tcPr>
          <w:p w:rsidR="005060B7" w:rsidRPr="00F47664" w:rsidRDefault="005060B7" w:rsidP="005060B7">
            <w:pPr>
              <w:contextualSpacing/>
              <w:cnfStyle w:val="000000100000"/>
              <w:rPr>
                <w:rFonts w:eastAsia="Times New Roman" w:cs="Times New Roman"/>
                <w:b/>
                <w:color w:val="000000"/>
              </w:rPr>
            </w:pPr>
            <w:r w:rsidRPr="00F47664">
              <w:rPr>
                <w:rFonts w:eastAsia="Times New Roman" w:cs="Times New Roman"/>
                <w:b/>
                <w:color w:val="000000"/>
              </w:rPr>
              <w:t xml:space="preserve">15 HSA </w:t>
            </w:r>
          </w:p>
        </w:tc>
      </w:tr>
      <w:tr w:rsidR="005060B7" w:rsidRPr="00F47664" w:rsidTr="00F47664">
        <w:trPr>
          <w:trHeight w:val="300"/>
        </w:trPr>
        <w:tc>
          <w:tcPr>
            <w:cnfStyle w:val="001000000000"/>
            <w:tcW w:w="2547" w:type="dxa"/>
            <w:tcBorders>
              <w:bottom w:val="nil"/>
            </w:tcBorders>
            <w:noWrap/>
            <w:hideMark/>
          </w:tcPr>
          <w:p w:rsidR="005060B7" w:rsidRPr="00F47664" w:rsidRDefault="005060B7" w:rsidP="005060B7">
            <w:pPr>
              <w:contextualSpacing/>
              <w:rPr>
                <w:rFonts w:eastAsia="Times New Roman" w:cs="Times New Roman"/>
                <w:b w:val="0"/>
                <w:color w:val="000000"/>
              </w:rPr>
            </w:pPr>
            <w:r w:rsidRPr="00F47664">
              <w:rPr>
                <w:rFonts w:eastAsia="Times New Roman" w:cs="Times New Roman"/>
                <w:b w:val="0"/>
                <w:color w:val="000000"/>
              </w:rPr>
              <w:t xml:space="preserve">Kontrol </w:t>
            </w:r>
          </w:p>
        </w:tc>
        <w:tc>
          <w:tcPr>
            <w:tcW w:w="1134" w:type="dxa"/>
            <w:tcBorders>
              <w:bottom w:val="nil"/>
            </w:tcBorders>
            <w:noWrap/>
            <w:hideMark/>
          </w:tcPr>
          <w:p w:rsidR="005060B7" w:rsidRPr="00F47664" w:rsidRDefault="005060B7" w:rsidP="005060B7">
            <w:pPr>
              <w:contextualSpacing/>
              <w:cnfStyle w:val="000000000000"/>
              <w:rPr>
                <w:rFonts w:eastAsia="Times New Roman" w:cs="Times New Roman"/>
                <w:color w:val="000000"/>
              </w:rPr>
            </w:pPr>
            <w:r w:rsidRPr="00F47664">
              <w:rPr>
                <w:rFonts w:eastAsia="Times New Roman" w:cs="Times New Roman"/>
                <w:color w:val="000000"/>
              </w:rPr>
              <w:t>2.43   b</w:t>
            </w:r>
          </w:p>
        </w:tc>
        <w:tc>
          <w:tcPr>
            <w:tcW w:w="1176" w:type="dxa"/>
            <w:tcBorders>
              <w:bottom w:val="nil"/>
            </w:tcBorders>
            <w:noWrap/>
            <w:hideMark/>
          </w:tcPr>
          <w:p w:rsidR="005060B7" w:rsidRPr="00F47664" w:rsidRDefault="005060B7" w:rsidP="005060B7">
            <w:pPr>
              <w:contextualSpacing/>
              <w:cnfStyle w:val="000000000000"/>
              <w:rPr>
                <w:rFonts w:eastAsia="Times New Roman" w:cs="Times New Roman"/>
                <w:color w:val="000000"/>
              </w:rPr>
            </w:pPr>
            <w:r w:rsidRPr="00F47664">
              <w:rPr>
                <w:rFonts w:eastAsia="Times New Roman" w:cs="Times New Roman"/>
                <w:color w:val="000000"/>
              </w:rPr>
              <w:t>4.06   c</w:t>
            </w:r>
          </w:p>
        </w:tc>
        <w:tc>
          <w:tcPr>
            <w:tcW w:w="1234" w:type="dxa"/>
            <w:tcBorders>
              <w:bottom w:val="nil"/>
            </w:tcBorders>
            <w:noWrap/>
            <w:hideMark/>
          </w:tcPr>
          <w:p w:rsidR="005060B7" w:rsidRPr="00F47664" w:rsidRDefault="005060B7" w:rsidP="005060B7">
            <w:pPr>
              <w:contextualSpacing/>
              <w:cnfStyle w:val="000000000000"/>
              <w:rPr>
                <w:rFonts w:eastAsia="Times New Roman" w:cs="Times New Roman"/>
                <w:color w:val="000000"/>
              </w:rPr>
            </w:pPr>
            <w:r w:rsidRPr="00F47664">
              <w:rPr>
                <w:rFonts w:eastAsia="Times New Roman" w:cs="Times New Roman"/>
                <w:color w:val="000000"/>
              </w:rPr>
              <w:t>4.25   c</w:t>
            </w:r>
          </w:p>
        </w:tc>
        <w:tc>
          <w:tcPr>
            <w:tcW w:w="1134" w:type="dxa"/>
            <w:tcBorders>
              <w:bottom w:val="nil"/>
            </w:tcBorders>
            <w:noWrap/>
            <w:hideMark/>
          </w:tcPr>
          <w:p w:rsidR="005060B7" w:rsidRPr="00F47664" w:rsidRDefault="005060B7" w:rsidP="005060B7">
            <w:pPr>
              <w:contextualSpacing/>
              <w:cnfStyle w:val="000000000000"/>
              <w:rPr>
                <w:rFonts w:eastAsia="Times New Roman" w:cs="Times New Roman"/>
                <w:color w:val="000000"/>
              </w:rPr>
            </w:pPr>
            <w:r w:rsidRPr="00F47664">
              <w:rPr>
                <w:rFonts w:eastAsia="Times New Roman" w:cs="Times New Roman"/>
                <w:color w:val="000000"/>
              </w:rPr>
              <w:t>4.62   c</w:t>
            </w:r>
          </w:p>
        </w:tc>
        <w:tc>
          <w:tcPr>
            <w:tcW w:w="1134" w:type="dxa"/>
            <w:tcBorders>
              <w:bottom w:val="nil"/>
            </w:tcBorders>
            <w:noWrap/>
            <w:hideMark/>
          </w:tcPr>
          <w:p w:rsidR="005060B7" w:rsidRPr="00F47664" w:rsidRDefault="005060B7" w:rsidP="005060B7">
            <w:pPr>
              <w:contextualSpacing/>
              <w:cnfStyle w:val="000000000000"/>
              <w:rPr>
                <w:rFonts w:eastAsia="Times New Roman" w:cs="Times New Roman"/>
                <w:color w:val="000000"/>
              </w:rPr>
            </w:pPr>
            <w:r w:rsidRPr="00F47664">
              <w:rPr>
                <w:rFonts w:eastAsia="Times New Roman" w:cs="Times New Roman"/>
                <w:color w:val="000000"/>
              </w:rPr>
              <w:t>4.93   c</w:t>
            </w:r>
          </w:p>
        </w:tc>
      </w:tr>
      <w:tr w:rsidR="005060B7" w:rsidRPr="00F47664" w:rsidTr="00F47664">
        <w:trPr>
          <w:cnfStyle w:val="000000100000"/>
          <w:trHeight w:val="300"/>
        </w:trPr>
        <w:tc>
          <w:tcPr>
            <w:cnfStyle w:val="001000000000"/>
            <w:tcW w:w="2547" w:type="dxa"/>
            <w:tcBorders>
              <w:top w:val="nil"/>
              <w:bottom w:val="nil"/>
            </w:tcBorders>
            <w:noWrap/>
            <w:hideMark/>
          </w:tcPr>
          <w:p w:rsidR="005060B7" w:rsidRPr="00F47664" w:rsidRDefault="005060B7" w:rsidP="005060B7">
            <w:pPr>
              <w:contextualSpacing/>
              <w:rPr>
                <w:rFonts w:eastAsia="Times New Roman" w:cs="Times New Roman"/>
                <w:b w:val="0"/>
                <w:color w:val="000000"/>
              </w:rPr>
            </w:pPr>
            <w:r w:rsidRPr="00F47664">
              <w:rPr>
                <w:rFonts w:eastAsia="Times New Roman" w:cs="Times New Roman"/>
                <w:b w:val="0"/>
                <w:color w:val="000000"/>
              </w:rPr>
              <w:t>LKB Mete 600 kg/ha</w:t>
            </w:r>
          </w:p>
        </w:tc>
        <w:tc>
          <w:tcPr>
            <w:tcW w:w="1134" w:type="dxa"/>
            <w:tcBorders>
              <w:top w:val="nil"/>
              <w:bottom w:val="nil"/>
            </w:tcBorders>
            <w:noWrap/>
            <w:hideMark/>
          </w:tcPr>
          <w:p w:rsidR="005060B7" w:rsidRPr="00F47664" w:rsidRDefault="005060B7" w:rsidP="005060B7">
            <w:pPr>
              <w:contextualSpacing/>
              <w:cnfStyle w:val="000000100000"/>
              <w:rPr>
                <w:rFonts w:eastAsia="Times New Roman" w:cs="Times New Roman"/>
                <w:color w:val="000000"/>
              </w:rPr>
            </w:pPr>
            <w:r w:rsidRPr="00F47664">
              <w:rPr>
                <w:rFonts w:eastAsia="Times New Roman" w:cs="Times New Roman"/>
                <w:color w:val="000000"/>
              </w:rPr>
              <w:t>1.31   b</w:t>
            </w:r>
          </w:p>
        </w:tc>
        <w:tc>
          <w:tcPr>
            <w:tcW w:w="1176" w:type="dxa"/>
            <w:tcBorders>
              <w:top w:val="nil"/>
              <w:bottom w:val="nil"/>
            </w:tcBorders>
            <w:noWrap/>
            <w:hideMark/>
          </w:tcPr>
          <w:p w:rsidR="005060B7" w:rsidRPr="00F47664" w:rsidRDefault="005060B7" w:rsidP="005060B7">
            <w:pPr>
              <w:contextualSpacing/>
              <w:cnfStyle w:val="000000100000"/>
              <w:rPr>
                <w:rFonts w:eastAsia="Times New Roman" w:cs="Times New Roman"/>
                <w:color w:val="000000"/>
              </w:rPr>
            </w:pPr>
            <w:r w:rsidRPr="00F47664">
              <w:rPr>
                <w:rFonts w:eastAsia="Times New Roman" w:cs="Times New Roman"/>
                <w:color w:val="000000"/>
              </w:rPr>
              <w:t>2.18   b</w:t>
            </w:r>
          </w:p>
        </w:tc>
        <w:tc>
          <w:tcPr>
            <w:tcW w:w="1234" w:type="dxa"/>
            <w:tcBorders>
              <w:top w:val="nil"/>
              <w:bottom w:val="nil"/>
            </w:tcBorders>
            <w:noWrap/>
            <w:hideMark/>
          </w:tcPr>
          <w:p w:rsidR="005060B7" w:rsidRPr="00F47664" w:rsidRDefault="005060B7" w:rsidP="005060B7">
            <w:pPr>
              <w:contextualSpacing/>
              <w:cnfStyle w:val="000000100000"/>
              <w:rPr>
                <w:rFonts w:eastAsia="Times New Roman" w:cs="Times New Roman"/>
                <w:color w:val="000000"/>
              </w:rPr>
            </w:pPr>
            <w:r w:rsidRPr="00F47664">
              <w:rPr>
                <w:rFonts w:eastAsia="Times New Roman" w:cs="Times New Roman"/>
                <w:color w:val="000000"/>
              </w:rPr>
              <w:t>2.56   b</w:t>
            </w:r>
          </w:p>
        </w:tc>
        <w:tc>
          <w:tcPr>
            <w:tcW w:w="1134" w:type="dxa"/>
            <w:tcBorders>
              <w:top w:val="nil"/>
              <w:bottom w:val="nil"/>
            </w:tcBorders>
            <w:noWrap/>
            <w:hideMark/>
          </w:tcPr>
          <w:p w:rsidR="005060B7" w:rsidRPr="00F47664" w:rsidRDefault="005060B7" w:rsidP="005060B7">
            <w:pPr>
              <w:contextualSpacing/>
              <w:cnfStyle w:val="000000100000"/>
              <w:rPr>
                <w:rFonts w:eastAsia="Times New Roman" w:cs="Times New Roman"/>
                <w:color w:val="000000"/>
              </w:rPr>
            </w:pPr>
            <w:r w:rsidRPr="00F47664">
              <w:rPr>
                <w:rFonts w:eastAsia="Times New Roman" w:cs="Times New Roman"/>
                <w:color w:val="000000"/>
              </w:rPr>
              <w:t>3.06   b</w:t>
            </w:r>
          </w:p>
        </w:tc>
        <w:tc>
          <w:tcPr>
            <w:tcW w:w="1134" w:type="dxa"/>
            <w:tcBorders>
              <w:top w:val="nil"/>
              <w:bottom w:val="nil"/>
            </w:tcBorders>
            <w:noWrap/>
            <w:hideMark/>
          </w:tcPr>
          <w:p w:rsidR="005060B7" w:rsidRPr="00F47664" w:rsidRDefault="005060B7" w:rsidP="005060B7">
            <w:pPr>
              <w:contextualSpacing/>
              <w:cnfStyle w:val="000000100000"/>
              <w:rPr>
                <w:rFonts w:eastAsia="Times New Roman" w:cs="Times New Roman"/>
                <w:color w:val="000000"/>
              </w:rPr>
            </w:pPr>
            <w:r w:rsidRPr="00F47664">
              <w:rPr>
                <w:rFonts w:eastAsia="Times New Roman" w:cs="Times New Roman"/>
                <w:color w:val="000000"/>
              </w:rPr>
              <w:t>3.56   b</w:t>
            </w:r>
          </w:p>
        </w:tc>
      </w:tr>
      <w:tr w:rsidR="005060B7" w:rsidRPr="00F47664" w:rsidTr="00F47664">
        <w:trPr>
          <w:trHeight w:val="300"/>
        </w:trPr>
        <w:tc>
          <w:tcPr>
            <w:cnfStyle w:val="001000000000"/>
            <w:tcW w:w="2547" w:type="dxa"/>
            <w:tcBorders>
              <w:top w:val="nil"/>
              <w:bottom w:val="nil"/>
            </w:tcBorders>
            <w:noWrap/>
            <w:hideMark/>
          </w:tcPr>
          <w:p w:rsidR="005060B7" w:rsidRPr="00F47664" w:rsidRDefault="005060B7" w:rsidP="005060B7">
            <w:pPr>
              <w:contextualSpacing/>
              <w:rPr>
                <w:rFonts w:eastAsia="Times New Roman" w:cs="Times New Roman"/>
                <w:b w:val="0"/>
                <w:color w:val="000000"/>
              </w:rPr>
            </w:pPr>
            <w:r w:rsidRPr="00F47664">
              <w:rPr>
                <w:rFonts w:eastAsia="Times New Roman" w:cs="Times New Roman"/>
                <w:b w:val="0"/>
                <w:color w:val="000000"/>
              </w:rPr>
              <w:t>L. Tembakau 250 kg/ha</w:t>
            </w:r>
          </w:p>
        </w:tc>
        <w:tc>
          <w:tcPr>
            <w:tcW w:w="1134" w:type="dxa"/>
            <w:tcBorders>
              <w:top w:val="nil"/>
              <w:bottom w:val="nil"/>
            </w:tcBorders>
            <w:noWrap/>
            <w:hideMark/>
          </w:tcPr>
          <w:p w:rsidR="005060B7" w:rsidRPr="00F47664" w:rsidRDefault="005060B7" w:rsidP="005060B7">
            <w:pPr>
              <w:contextualSpacing/>
              <w:cnfStyle w:val="000000000000"/>
              <w:rPr>
                <w:rFonts w:eastAsia="Times New Roman" w:cs="Times New Roman"/>
                <w:color w:val="000000"/>
              </w:rPr>
            </w:pPr>
            <w:r w:rsidRPr="00F47664">
              <w:rPr>
                <w:rFonts w:eastAsia="Times New Roman" w:cs="Times New Roman"/>
                <w:color w:val="000000"/>
              </w:rPr>
              <w:t>1.43   b</w:t>
            </w:r>
          </w:p>
        </w:tc>
        <w:tc>
          <w:tcPr>
            <w:tcW w:w="1176" w:type="dxa"/>
            <w:tcBorders>
              <w:top w:val="nil"/>
              <w:bottom w:val="nil"/>
            </w:tcBorders>
            <w:noWrap/>
            <w:hideMark/>
          </w:tcPr>
          <w:p w:rsidR="005060B7" w:rsidRPr="00F47664" w:rsidRDefault="005060B7" w:rsidP="005060B7">
            <w:pPr>
              <w:contextualSpacing/>
              <w:cnfStyle w:val="000000000000"/>
              <w:rPr>
                <w:rFonts w:eastAsia="Times New Roman" w:cs="Times New Roman"/>
                <w:color w:val="000000"/>
              </w:rPr>
            </w:pPr>
            <w:r w:rsidRPr="00F47664">
              <w:rPr>
                <w:rFonts w:eastAsia="Times New Roman" w:cs="Times New Roman"/>
                <w:color w:val="000000"/>
              </w:rPr>
              <w:t>2.12   b</w:t>
            </w:r>
          </w:p>
        </w:tc>
        <w:tc>
          <w:tcPr>
            <w:tcW w:w="1234" w:type="dxa"/>
            <w:tcBorders>
              <w:top w:val="nil"/>
              <w:bottom w:val="nil"/>
            </w:tcBorders>
            <w:noWrap/>
            <w:hideMark/>
          </w:tcPr>
          <w:p w:rsidR="005060B7" w:rsidRPr="00F47664" w:rsidRDefault="005060B7" w:rsidP="005060B7">
            <w:pPr>
              <w:contextualSpacing/>
              <w:cnfStyle w:val="000000000000"/>
              <w:rPr>
                <w:rFonts w:eastAsia="Times New Roman" w:cs="Times New Roman"/>
                <w:color w:val="000000"/>
              </w:rPr>
            </w:pPr>
            <w:r w:rsidRPr="00F47664">
              <w:rPr>
                <w:rFonts w:eastAsia="Times New Roman" w:cs="Times New Roman"/>
                <w:color w:val="000000"/>
              </w:rPr>
              <w:t>2.93   b</w:t>
            </w:r>
          </w:p>
        </w:tc>
        <w:tc>
          <w:tcPr>
            <w:tcW w:w="1134" w:type="dxa"/>
            <w:tcBorders>
              <w:top w:val="nil"/>
              <w:bottom w:val="nil"/>
            </w:tcBorders>
            <w:noWrap/>
            <w:hideMark/>
          </w:tcPr>
          <w:p w:rsidR="005060B7" w:rsidRPr="00F47664" w:rsidRDefault="005060B7" w:rsidP="005060B7">
            <w:pPr>
              <w:contextualSpacing/>
              <w:cnfStyle w:val="000000000000"/>
              <w:rPr>
                <w:rFonts w:eastAsia="Times New Roman" w:cs="Times New Roman"/>
                <w:color w:val="000000"/>
              </w:rPr>
            </w:pPr>
            <w:r w:rsidRPr="00F47664">
              <w:rPr>
                <w:rFonts w:eastAsia="Times New Roman" w:cs="Times New Roman"/>
                <w:color w:val="000000"/>
              </w:rPr>
              <w:t>3.43   b</w:t>
            </w:r>
          </w:p>
        </w:tc>
        <w:tc>
          <w:tcPr>
            <w:tcW w:w="1134" w:type="dxa"/>
            <w:tcBorders>
              <w:top w:val="nil"/>
              <w:bottom w:val="nil"/>
            </w:tcBorders>
            <w:noWrap/>
            <w:hideMark/>
          </w:tcPr>
          <w:p w:rsidR="005060B7" w:rsidRPr="00F47664" w:rsidRDefault="005060B7" w:rsidP="005060B7">
            <w:pPr>
              <w:contextualSpacing/>
              <w:cnfStyle w:val="000000000000"/>
              <w:rPr>
                <w:rFonts w:eastAsia="Times New Roman" w:cs="Times New Roman"/>
                <w:color w:val="000000"/>
              </w:rPr>
            </w:pPr>
            <w:r w:rsidRPr="00F47664">
              <w:rPr>
                <w:rFonts w:eastAsia="Times New Roman" w:cs="Times New Roman"/>
                <w:color w:val="000000"/>
              </w:rPr>
              <w:t>3.56   b</w:t>
            </w:r>
          </w:p>
        </w:tc>
      </w:tr>
      <w:tr w:rsidR="005060B7" w:rsidRPr="00F47664" w:rsidTr="00F47664">
        <w:trPr>
          <w:cnfStyle w:val="000000100000"/>
          <w:trHeight w:val="300"/>
        </w:trPr>
        <w:tc>
          <w:tcPr>
            <w:cnfStyle w:val="001000000000"/>
            <w:tcW w:w="2547" w:type="dxa"/>
            <w:tcBorders>
              <w:top w:val="nil"/>
            </w:tcBorders>
            <w:noWrap/>
            <w:hideMark/>
          </w:tcPr>
          <w:p w:rsidR="005060B7" w:rsidRPr="00F47664" w:rsidRDefault="005060B7" w:rsidP="005060B7">
            <w:pPr>
              <w:contextualSpacing/>
              <w:rPr>
                <w:rFonts w:eastAsia="Times New Roman" w:cs="Times New Roman"/>
                <w:b w:val="0"/>
                <w:color w:val="000000"/>
              </w:rPr>
            </w:pPr>
            <w:r w:rsidRPr="00F47664">
              <w:rPr>
                <w:rFonts w:eastAsia="Times New Roman" w:cs="Times New Roman"/>
                <w:b w:val="0"/>
                <w:color w:val="000000"/>
              </w:rPr>
              <w:t>Imidakloprid 7,5 kg/ha</w:t>
            </w:r>
          </w:p>
        </w:tc>
        <w:tc>
          <w:tcPr>
            <w:tcW w:w="1134" w:type="dxa"/>
            <w:tcBorders>
              <w:top w:val="nil"/>
            </w:tcBorders>
            <w:noWrap/>
            <w:hideMark/>
          </w:tcPr>
          <w:p w:rsidR="005060B7" w:rsidRPr="00F47664" w:rsidRDefault="005060B7" w:rsidP="005060B7">
            <w:pPr>
              <w:contextualSpacing/>
              <w:cnfStyle w:val="000000100000"/>
              <w:rPr>
                <w:rFonts w:eastAsia="Times New Roman" w:cs="Times New Roman"/>
                <w:color w:val="000000"/>
              </w:rPr>
            </w:pPr>
            <w:r w:rsidRPr="00F47664">
              <w:rPr>
                <w:rFonts w:eastAsia="Times New Roman" w:cs="Times New Roman"/>
                <w:color w:val="000000"/>
              </w:rPr>
              <w:t>0.00   a</w:t>
            </w:r>
          </w:p>
        </w:tc>
        <w:tc>
          <w:tcPr>
            <w:tcW w:w="1176" w:type="dxa"/>
            <w:tcBorders>
              <w:top w:val="nil"/>
            </w:tcBorders>
            <w:noWrap/>
            <w:hideMark/>
          </w:tcPr>
          <w:p w:rsidR="005060B7" w:rsidRPr="00F47664" w:rsidRDefault="005060B7" w:rsidP="005060B7">
            <w:pPr>
              <w:contextualSpacing/>
              <w:cnfStyle w:val="000000100000"/>
              <w:rPr>
                <w:rFonts w:eastAsia="Times New Roman" w:cs="Times New Roman"/>
                <w:color w:val="000000"/>
              </w:rPr>
            </w:pPr>
            <w:r w:rsidRPr="00F47664">
              <w:rPr>
                <w:rFonts w:eastAsia="Times New Roman" w:cs="Times New Roman"/>
                <w:color w:val="000000"/>
              </w:rPr>
              <w:t>0.00   a</w:t>
            </w:r>
          </w:p>
        </w:tc>
        <w:tc>
          <w:tcPr>
            <w:tcW w:w="1234" w:type="dxa"/>
            <w:tcBorders>
              <w:top w:val="nil"/>
            </w:tcBorders>
            <w:noWrap/>
            <w:hideMark/>
          </w:tcPr>
          <w:p w:rsidR="005060B7" w:rsidRPr="00F47664" w:rsidRDefault="005060B7" w:rsidP="005060B7">
            <w:pPr>
              <w:contextualSpacing/>
              <w:cnfStyle w:val="000000100000"/>
              <w:rPr>
                <w:rFonts w:eastAsia="Times New Roman" w:cs="Times New Roman"/>
                <w:color w:val="000000"/>
              </w:rPr>
            </w:pPr>
            <w:r w:rsidRPr="00F47664">
              <w:rPr>
                <w:rFonts w:eastAsia="Times New Roman" w:cs="Times New Roman"/>
                <w:color w:val="000000"/>
              </w:rPr>
              <w:t>0.00   a</w:t>
            </w:r>
          </w:p>
        </w:tc>
        <w:tc>
          <w:tcPr>
            <w:tcW w:w="1134" w:type="dxa"/>
            <w:tcBorders>
              <w:top w:val="nil"/>
            </w:tcBorders>
            <w:noWrap/>
            <w:hideMark/>
          </w:tcPr>
          <w:p w:rsidR="005060B7" w:rsidRPr="00F47664" w:rsidRDefault="005060B7" w:rsidP="005060B7">
            <w:pPr>
              <w:contextualSpacing/>
              <w:cnfStyle w:val="000000100000"/>
              <w:rPr>
                <w:rFonts w:eastAsia="Times New Roman" w:cs="Times New Roman"/>
                <w:color w:val="000000"/>
              </w:rPr>
            </w:pPr>
            <w:r w:rsidRPr="00F47664">
              <w:rPr>
                <w:rFonts w:eastAsia="Times New Roman" w:cs="Times New Roman"/>
                <w:color w:val="000000"/>
              </w:rPr>
              <w:t>0.00   a</w:t>
            </w:r>
          </w:p>
        </w:tc>
        <w:tc>
          <w:tcPr>
            <w:tcW w:w="1134" w:type="dxa"/>
            <w:tcBorders>
              <w:top w:val="nil"/>
            </w:tcBorders>
            <w:noWrap/>
            <w:hideMark/>
          </w:tcPr>
          <w:p w:rsidR="005060B7" w:rsidRPr="00F47664" w:rsidRDefault="005060B7" w:rsidP="005060B7">
            <w:pPr>
              <w:contextualSpacing/>
              <w:cnfStyle w:val="000000100000"/>
              <w:rPr>
                <w:rFonts w:eastAsia="Times New Roman" w:cs="Times New Roman"/>
                <w:color w:val="000000"/>
              </w:rPr>
            </w:pPr>
            <w:r w:rsidRPr="00F47664">
              <w:rPr>
                <w:rFonts w:eastAsia="Times New Roman" w:cs="Times New Roman"/>
                <w:color w:val="000000"/>
              </w:rPr>
              <w:t>0.00   a</w:t>
            </w:r>
          </w:p>
        </w:tc>
      </w:tr>
    </w:tbl>
    <w:p w:rsidR="005060B7" w:rsidRPr="00F47664" w:rsidRDefault="005060B7" w:rsidP="005060B7">
      <w:pPr>
        <w:pStyle w:val="ListParagraph"/>
        <w:spacing w:after="0" w:line="240" w:lineRule="auto"/>
        <w:ind w:left="1134" w:hanging="1134"/>
        <w:jc w:val="both"/>
        <w:rPr>
          <w:rFonts w:ascii="Times New Roman" w:hAnsi="Times New Roman" w:cs="Times New Roman"/>
          <w:sz w:val="20"/>
          <w:szCs w:val="20"/>
        </w:rPr>
      </w:pPr>
      <w:r w:rsidRPr="00F47664">
        <w:rPr>
          <w:rFonts w:ascii="Times New Roman" w:hAnsi="Times New Roman" w:cs="Times New Roman"/>
          <w:sz w:val="20"/>
          <w:szCs w:val="20"/>
        </w:rPr>
        <w:t xml:space="preserve">Keterangan: Data telah ditransformasi dengan Archin </w:t>
      </w:r>
      <m:oMath>
        <m:rad>
          <m:radPr>
            <m:degHide m:val="on"/>
            <m:ctrlPr>
              <w:rPr>
                <w:rFonts w:ascii="Cambria Math" w:hAnsi="Cambria Math" w:cs="Times New Roman"/>
                <w:i/>
                <w:sz w:val="20"/>
                <w:szCs w:val="20"/>
              </w:rPr>
            </m:ctrlPr>
          </m:radPr>
          <m:deg/>
          <m:e>
            <m:r>
              <w:rPr>
                <w:rFonts w:ascii="Cambria Math" w:hAnsi="Cambria Math" w:cs="Times New Roman"/>
                <w:sz w:val="20"/>
                <w:szCs w:val="20"/>
              </w:rPr>
              <m:t>x+0,5</m:t>
            </m:r>
          </m:e>
        </m:rad>
      </m:oMath>
      <w:r w:rsidRPr="00F47664">
        <w:rPr>
          <w:rFonts w:ascii="Times New Roman" w:hAnsi="Times New Roman" w:cs="Times New Roman"/>
          <w:sz w:val="20"/>
          <w:szCs w:val="20"/>
        </w:rPr>
        <w:t xml:space="preserve">  untuk keperluan analisis statistik. Angka yang diikuti huruf yang sama pada kolom yang sama menunjukkan tidak berbeda nyata pada uji DRMT dengan taraf kesalahan 5%; HSA: Hari Setelah Aplikasi; LKB: Limbah Kulit Biji, Lb: Limbah.</w:t>
      </w:r>
    </w:p>
    <w:p w:rsidR="005060B7" w:rsidRPr="005060B7" w:rsidRDefault="005060B7" w:rsidP="005060B7">
      <w:pPr>
        <w:pStyle w:val="ListParagraph"/>
        <w:spacing w:after="0" w:line="240" w:lineRule="auto"/>
        <w:ind w:left="0"/>
        <w:jc w:val="both"/>
        <w:rPr>
          <w:rFonts w:ascii="Times New Roman" w:hAnsi="Times New Roman" w:cs="Times New Roman"/>
          <w:sz w:val="24"/>
          <w:lang w:val="en-US"/>
        </w:rPr>
      </w:pPr>
    </w:p>
    <w:p w:rsidR="0091438E" w:rsidRDefault="00830620" w:rsidP="0091438E">
      <w:pPr>
        <w:pStyle w:val="ListParagraph"/>
        <w:spacing w:after="0" w:line="276" w:lineRule="auto"/>
        <w:ind w:left="0" w:firstLine="567"/>
        <w:jc w:val="both"/>
        <w:rPr>
          <w:rFonts w:ascii="Times New Roman" w:hAnsi="Times New Roman" w:cs="Times New Roman"/>
          <w:sz w:val="24"/>
        </w:rPr>
      </w:pPr>
      <w:r>
        <w:rPr>
          <w:rFonts w:ascii="Times New Roman" w:hAnsi="Times New Roman" w:cs="Times New Roman"/>
          <w:sz w:val="24"/>
        </w:rPr>
        <w:t xml:space="preserve">Hasil persentase rating gejala kerusakan tanaman </w:t>
      </w:r>
      <w:r w:rsidRPr="001354A2">
        <w:rPr>
          <w:rFonts w:ascii="Times New Roman" w:hAnsi="Times New Roman" w:cs="Times New Roman"/>
          <w:sz w:val="24"/>
        </w:rPr>
        <w:t>pada (Tabel</w:t>
      </w:r>
      <w:r>
        <w:rPr>
          <w:rFonts w:ascii="Times New Roman" w:hAnsi="Times New Roman" w:cs="Times New Roman"/>
          <w:sz w:val="24"/>
          <w:lang w:val="en-US"/>
        </w:rPr>
        <w:t>4</w:t>
      </w:r>
      <w:r w:rsidRPr="001354A2">
        <w:rPr>
          <w:rFonts w:ascii="Times New Roman" w:hAnsi="Times New Roman" w:cs="Times New Roman"/>
          <w:sz w:val="24"/>
        </w:rPr>
        <w:t>) menunjukkan</w:t>
      </w:r>
      <w:r>
        <w:rPr>
          <w:rFonts w:ascii="Times New Roman" w:hAnsi="Times New Roman" w:cs="Times New Roman"/>
          <w:sz w:val="24"/>
        </w:rPr>
        <w:t xml:space="preserve"> adanya perbedaan tingkat kerusakan tanaman setelah dilakukan aplikasi beberapa perlakuan pestisida nabati. Pemberian limbah kulit biji mete dengan dosis 600 kg/ha yang ditaburkan di sekitar tanaman uji menunjukkan 3,56% tingkatan rating gejala kerusakan tanaman yang terjadi pada hari ke 15 setelah aplikasi. Hasil analisis pada kontrol dan pemberian pestisida nabati limbah tembakau menunjukkan hasil yang tidak berbeda  dengan persentase tingkat kerusakan tanaman lebih tinggi dibandingkan perlakuan limbah kulit biji mete dan imidacloprid. Sementara itu pemberian imidakloprid dengan dosis 7,5 kg/ha yang ditaburkan di sekitar tanaman uji berpengaruh tidak nyata terhadap rating gejala kerusakan tanaman. </w:t>
      </w:r>
    </w:p>
    <w:p w:rsidR="00830620" w:rsidRPr="0091438E" w:rsidRDefault="00830620" w:rsidP="0091438E">
      <w:pPr>
        <w:pStyle w:val="ListParagraph"/>
        <w:spacing w:after="0" w:line="276" w:lineRule="auto"/>
        <w:ind w:left="0" w:firstLine="567"/>
        <w:jc w:val="both"/>
        <w:rPr>
          <w:rFonts w:ascii="Times New Roman" w:hAnsi="Times New Roman" w:cs="Times New Roman"/>
          <w:sz w:val="24"/>
        </w:rPr>
      </w:pPr>
      <w:r w:rsidRPr="00BC4C7A">
        <w:rPr>
          <w:rFonts w:ascii="Times New Roman" w:hAnsi="Times New Roman" w:cs="Times New Roman"/>
          <w:sz w:val="24"/>
        </w:rPr>
        <w:t xml:space="preserve">Berdasarkan hasil analisis ragam (Tabel </w:t>
      </w:r>
      <w:r>
        <w:rPr>
          <w:rFonts w:ascii="Times New Roman" w:hAnsi="Times New Roman" w:cs="Times New Roman"/>
          <w:sz w:val="24"/>
        </w:rPr>
        <w:t>7</w:t>
      </w:r>
      <w:r w:rsidRPr="00BC4C7A">
        <w:rPr>
          <w:rFonts w:ascii="Times New Roman" w:hAnsi="Times New Roman" w:cs="Times New Roman"/>
          <w:sz w:val="24"/>
        </w:rPr>
        <w:t xml:space="preserve">) ditunjukkan bahwa perlakuan dari masing-masing pestisida nabati berbeda nyata terhadap rating gejala kerusakan tanaman pada 3 HSA, 6 HSA, 9 HSA, 12 HSA, dan 15 HSA. Pada pengamatan 3 </w:t>
      </w:r>
      <w:r w:rsidRPr="00BC4C7A">
        <w:rPr>
          <w:rFonts w:ascii="Times New Roman" w:hAnsi="Times New Roman" w:cs="Times New Roman"/>
          <w:sz w:val="24"/>
        </w:rPr>
        <w:lastRenderedPageBreak/>
        <w:t xml:space="preserve">HSA perlakuan menggunakan pestisida nabati limbah kulit biji mete 600kg/ha menunjukkan hasil rata-rata tingkat kerusakan terendah sebesar 1,31% yang tidak berbeda nyata dengan perlakuan menggunakan limbah tembakau 250 kg/ha, sedangkan perlakuan menggunakan pestisida nabati limbah tembakau 250 kg/ha menunjukkan hasil rata-rata tingkat kerusakan tertinggi sebesar 1,43%. </w:t>
      </w:r>
      <w:r>
        <w:rPr>
          <w:rFonts w:ascii="Times New Roman" w:hAnsi="Times New Roman" w:cs="Times New Roman"/>
          <w:sz w:val="24"/>
          <w:szCs w:val="24"/>
        </w:rPr>
        <w:t xml:space="preserve">Imidakloprid adalah insektisida sistemik yang mengganggu transmisi rangsangan di sistem saraf serangga dan mengakibatkan kelumpuhan serangga dan akhirnya kematian. Ini efektif karena imidakloprid bekerja sebagai racun kontak dan lambung (Prabowo, </w:t>
      </w:r>
      <w:r w:rsidRPr="001F0C2B">
        <w:rPr>
          <w:rFonts w:ascii="Times New Roman" w:hAnsi="Times New Roman" w:cs="Times New Roman"/>
          <w:i/>
          <w:sz w:val="24"/>
          <w:szCs w:val="24"/>
        </w:rPr>
        <w:t>et al</w:t>
      </w:r>
      <w:r>
        <w:rPr>
          <w:rFonts w:ascii="Times New Roman" w:hAnsi="Times New Roman" w:cs="Times New Roman"/>
          <w:sz w:val="24"/>
          <w:szCs w:val="24"/>
        </w:rPr>
        <w:t xml:space="preserve"> 2013).</w:t>
      </w:r>
    </w:p>
    <w:p w:rsidR="00830620" w:rsidRDefault="00830620" w:rsidP="0091438E">
      <w:pPr>
        <w:pStyle w:val="ListParagraph"/>
        <w:spacing w:after="0" w:line="276" w:lineRule="auto"/>
        <w:ind w:left="0" w:firstLine="567"/>
        <w:jc w:val="both"/>
        <w:rPr>
          <w:rFonts w:ascii="Times New Roman" w:hAnsi="Times New Roman" w:cs="Times New Roman"/>
          <w:sz w:val="24"/>
          <w:szCs w:val="24"/>
        </w:rPr>
      </w:pPr>
    </w:p>
    <w:p w:rsidR="00830620" w:rsidRDefault="00830620" w:rsidP="0091438E">
      <w:pPr>
        <w:pStyle w:val="ListParagraph"/>
        <w:spacing w:after="0" w:line="276" w:lineRule="auto"/>
        <w:ind w:left="0"/>
        <w:jc w:val="both"/>
        <w:rPr>
          <w:rFonts w:ascii="Times New Roman" w:hAnsi="Times New Roman" w:cs="Times New Roman"/>
          <w:b/>
          <w:sz w:val="24"/>
          <w:lang w:val="en-US"/>
        </w:rPr>
      </w:pPr>
      <w:r w:rsidRPr="00203D1C">
        <w:rPr>
          <w:rFonts w:ascii="Times New Roman" w:hAnsi="Times New Roman" w:cs="Times New Roman"/>
          <w:b/>
          <w:sz w:val="24"/>
        </w:rPr>
        <w:t>Pengaruh Pestisida Nabati Terhadap Rating Gejala Kerusakan Tanaman</w:t>
      </w:r>
      <w:r>
        <w:rPr>
          <w:rFonts w:ascii="Times New Roman" w:hAnsi="Times New Roman" w:cs="Times New Roman"/>
          <w:b/>
          <w:sz w:val="24"/>
          <w:lang w:val="en-US"/>
        </w:rPr>
        <w:t xml:space="preserve"> (Pengujian Secara Tidak Langsung)</w:t>
      </w:r>
    </w:p>
    <w:p w:rsidR="00830620" w:rsidRDefault="00830620" w:rsidP="0091438E">
      <w:pPr>
        <w:spacing w:after="0" w:line="276" w:lineRule="auto"/>
        <w:ind w:firstLine="567"/>
        <w:jc w:val="both"/>
        <w:rPr>
          <w:rFonts w:ascii="Times New Roman" w:hAnsi="Times New Roman" w:cs="Times New Roman"/>
          <w:sz w:val="24"/>
        </w:rPr>
      </w:pPr>
      <w:r>
        <w:rPr>
          <w:rFonts w:ascii="Times New Roman" w:hAnsi="Times New Roman" w:cs="Times New Roman"/>
          <w:sz w:val="24"/>
        </w:rPr>
        <w:t xml:space="preserve">Berdasarkan hasil analisis ragam (Anova) pada pengujian secara tidak langsung menunjukkan bahwa pemberian pestisida nabati yang ditaburkan di sekitar tanaman uji berpengaruh nyata terhadap rating gejala kerusakan tanaman. Pemberian pestisida nabati limbah kulit biji mete berpengaruh nyata terdapat rating gejala kerusakan tanaman pada (4 HSA, 8 HSA, 10 HSA, 12 HSA, dan 14 HSA) namun tidak berbeda nyata pada 2 HSA dengan tingkat kerusakan tanaman sebesar 0 %. Meskipun demikian perlakuan pestisida nabati limbah kulit biji mete memiliki potensi lebih baik dari perlakuan pestisida nabati limbah tembakau pada (2 HSA, 4 HSA, 6 HSA, 8 HSA, 10 HSA, 12 HSA, dan 14 HSA) dengan menunjukkan tingkat kerusakan 2,05% pada 14 HSA. Data disajikan dalam (Tabel </w:t>
      </w:r>
      <w:r>
        <w:rPr>
          <w:rFonts w:ascii="Times New Roman" w:hAnsi="Times New Roman" w:cs="Times New Roman"/>
          <w:sz w:val="24"/>
          <w:lang w:val="en-US"/>
        </w:rPr>
        <w:t>5</w:t>
      </w:r>
      <w:r>
        <w:rPr>
          <w:rFonts w:ascii="Times New Roman" w:hAnsi="Times New Roman" w:cs="Times New Roman"/>
          <w:sz w:val="24"/>
        </w:rPr>
        <w:t>).</w:t>
      </w:r>
    </w:p>
    <w:p w:rsidR="00830620" w:rsidRDefault="00830620" w:rsidP="00830620">
      <w:pPr>
        <w:pStyle w:val="ListParagraph"/>
        <w:spacing w:after="0" w:line="240" w:lineRule="auto"/>
        <w:ind w:left="0"/>
        <w:jc w:val="both"/>
        <w:rPr>
          <w:rFonts w:ascii="Times New Roman" w:hAnsi="Times New Roman" w:cs="Times New Roman"/>
          <w:b/>
          <w:sz w:val="24"/>
          <w:lang w:val="en-US"/>
        </w:rPr>
      </w:pPr>
    </w:p>
    <w:p w:rsidR="00830620" w:rsidRPr="00F47664" w:rsidRDefault="00830620" w:rsidP="00830620">
      <w:pPr>
        <w:pStyle w:val="ListParagraph"/>
        <w:tabs>
          <w:tab w:val="left" w:pos="0"/>
        </w:tabs>
        <w:spacing w:after="0" w:line="240" w:lineRule="auto"/>
        <w:ind w:left="0"/>
        <w:jc w:val="both"/>
        <w:rPr>
          <w:rFonts w:ascii="Times New Roman" w:hAnsi="Times New Roman" w:cs="Times New Roman"/>
        </w:rPr>
      </w:pPr>
      <w:r w:rsidRPr="00F47664">
        <w:rPr>
          <w:rFonts w:ascii="Times New Roman" w:hAnsi="Times New Roman" w:cs="Times New Roman"/>
        </w:rPr>
        <w:t xml:space="preserve">Tabel </w:t>
      </w:r>
      <w:r w:rsidRPr="00F47664">
        <w:rPr>
          <w:rFonts w:ascii="Times New Roman" w:hAnsi="Times New Roman" w:cs="Times New Roman"/>
          <w:lang w:val="en-US"/>
        </w:rPr>
        <w:t>5</w:t>
      </w:r>
      <w:r w:rsidRPr="00F47664">
        <w:rPr>
          <w:rFonts w:ascii="Times New Roman" w:hAnsi="Times New Roman" w:cs="Times New Roman"/>
        </w:rPr>
        <w:t xml:space="preserve">. Persentase rating gejala kerusakan tanaman  pada tahapan pengujian secara </w:t>
      </w:r>
    </w:p>
    <w:p w:rsidR="00830620" w:rsidRPr="00F47664" w:rsidRDefault="00830620" w:rsidP="00830620">
      <w:pPr>
        <w:pStyle w:val="ListParagraph"/>
        <w:tabs>
          <w:tab w:val="left" w:pos="0"/>
        </w:tabs>
        <w:spacing w:after="0" w:line="240" w:lineRule="auto"/>
        <w:ind w:left="0"/>
        <w:jc w:val="both"/>
        <w:rPr>
          <w:rFonts w:ascii="Times New Roman" w:hAnsi="Times New Roman" w:cs="Times New Roman"/>
        </w:rPr>
      </w:pPr>
      <w:r w:rsidRPr="00F47664">
        <w:rPr>
          <w:rFonts w:ascii="Times New Roman" w:hAnsi="Times New Roman" w:cs="Times New Roman"/>
        </w:rPr>
        <w:t xml:space="preserve">              langsung</w:t>
      </w:r>
    </w:p>
    <w:tbl>
      <w:tblPr>
        <w:tblStyle w:val="PlainTable2"/>
        <w:tblW w:w="8359" w:type="dxa"/>
        <w:tblLook w:val="04A0"/>
      </w:tblPr>
      <w:tblGrid>
        <w:gridCol w:w="1413"/>
        <w:gridCol w:w="992"/>
        <w:gridCol w:w="992"/>
        <w:gridCol w:w="993"/>
        <w:gridCol w:w="992"/>
        <w:gridCol w:w="992"/>
        <w:gridCol w:w="992"/>
        <w:gridCol w:w="993"/>
      </w:tblGrid>
      <w:tr w:rsidR="00273C1B" w:rsidRPr="00F47664" w:rsidTr="00F47664">
        <w:trPr>
          <w:cnfStyle w:val="100000000000"/>
          <w:trHeight w:val="300"/>
        </w:trPr>
        <w:tc>
          <w:tcPr>
            <w:cnfStyle w:val="001000000000"/>
            <w:tcW w:w="1413" w:type="dxa"/>
            <w:vMerge w:val="restart"/>
            <w:shd w:val="clear" w:color="auto" w:fill="FFFFFF" w:themeFill="background1"/>
            <w:noWrap/>
            <w:hideMark/>
          </w:tcPr>
          <w:p w:rsidR="00273C1B" w:rsidRPr="00F47664" w:rsidRDefault="00273C1B" w:rsidP="00273C1B">
            <w:pPr>
              <w:jc w:val="center"/>
              <w:rPr>
                <w:rFonts w:eastAsia="Times New Roman" w:cs="Times New Roman"/>
                <w:color w:val="000000"/>
              </w:rPr>
            </w:pPr>
            <w:r w:rsidRPr="00F47664">
              <w:rPr>
                <w:rFonts w:eastAsia="Times New Roman" w:cs="Times New Roman"/>
                <w:color w:val="000000"/>
              </w:rPr>
              <w:t>Perlakuan</w:t>
            </w:r>
          </w:p>
        </w:tc>
        <w:tc>
          <w:tcPr>
            <w:tcW w:w="6946" w:type="dxa"/>
            <w:gridSpan w:val="7"/>
            <w:shd w:val="clear" w:color="auto" w:fill="FFFFFF" w:themeFill="background1"/>
            <w:noWrap/>
            <w:hideMark/>
          </w:tcPr>
          <w:p w:rsidR="00273C1B" w:rsidRPr="00F47664" w:rsidRDefault="00273C1B" w:rsidP="00273C1B">
            <w:pPr>
              <w:jc w:val="center"/>
              <w:cnfStyle w:val="100000000000"/>
              <w:rPr>
                <w:rFonts w:eastAsia="Times New Roman" w:cs="Times New Roman"/>
                <w:color w:val="000000"/>
              </w:rPr>
            </w:pPr>
            <w:r w:rsidRPr="00F47664">
              <w:rPr>
                <w:rFonts w:eastAsia="Times New Roman" w:cs="Times New Roman"/>
                <w:color w:val="000000"/>
              </w:rPr>
              <w:t>Rating Gejala Kerusakan Tanaman</w:t>
            </w:r>
          </w:p>
        </w:tc>
      </w:tr>
      <w:tr w:rsidR="00273C1B" w:rsidRPr="00F47664" w:rsidTr="00F47664">
        <w:trPr>
          <w:cnfStyle w:val="000000100000"/>
          <w:trHeight w:val="300"/>
        </w:trPr>
        <w:tc>
          <w:tcPr>
            <w:cnfStyle w:val="001000000000"/>
            <w:tcW w:w="1413" w:type="dxa"/>
            <w:vMerge/>
            <w:shd w:val="clear" w:color="auto" w:fill="FFFFFF" w:themeFill="background1"/>
            <w:hideMark/>
          </w:tcPr>
          <w:p w:rsidR="00273C1B" w:rsidRPr="00F47664" w:rsidRDefault="00273C1B" w:rsidP="00273C1B">
            <w:pPr>
              <w:rPr>
                <w:rFonts w:eastAsia="Times New Roman" w:cs="Times New Roman"/>
                <w:color w:val="000000"/>
              </w:rPr>
            </w:pPr>
          </w:p>
        </w:tc>
        <w:tc>
          <w:tcPr>
            <w:tcW w:w="992" w:type="dxa"/>
            <w:shd w:val="clear" w:color="auto" w:fill="FFFFFF" w:themeFill="background1"/>
            <w:noWrap/>
            <w:hideMark/>
          </w:tcPr>
          <w:p w:rsidR="00273C1B" w:rsidRPr="00F47664" w:rsidRDefault="00273C1B" w:rsidP="00273C1B">
            <w:pPr>
              <w:cnfStyle w:val="000000100000"/>
              <w:rPr>
                <w:rFonts w:eastAsia="Times New Roman" w:cs="Times New Roman"/>
                <w:b/>
                <w:color w:val="000000"/>
              </w:rPr>
            </w:pPr>
            <w:r w:rsidRPr="00F47664">
              <w:rPr>
                <w:rFonts w:eastAsia="Times New Roman" w:cs="Times New Roman"/>
                <w:b/>
                <w:color w:val="000000"/>
              </w:rPr>
              <w:t>2 HSA</w:t>
            </w:r>
          </w:p>
        </w:tc>
        <w:tc>
          <w:tcPr>
            <w:tcW w:w="992" w:type="dxa"/>
            <w:shd w:val="clear" w:color="auto" w:fill="FFFFFF" w:themeFill="background1"/>
            <w:noWrap/>
            <w:hideMark/>
          </w:tcPr>
          <w:p w:rsidR="00273C1B" w:rsidRPr="00F47664" w:rsidRDefault="00273C1B" w:rsidP="00273C1B">
            <w:pPr>
              <w:cnfStyle w:val="000000100000"/>
              <w:rPr>
                <w:rFonts w:eastAsia="Times New Roman" w:cs="Times New Roman"/>
                <w:b/>
                <w:color w:val="000000"/>
              </w:rPr>
            </w:pPr>
            <w:r w:rsidRPr="00F47664">
              <w:rPr>
                <w:rFonts w:eastAsia="Times New Roman" w:cs="Times New Roman"/>
                <w:b/>
                <w:color w:val="000000"/>
              </w:rPr>
              <w:t>4 HSA</w:t>
            </w:r>
          </w:p>
        </w:tc>
        <w:tc>
          <w:tcPr>
            <w:tcW w:w="993" w:type="dxa"/>
            <w:shd w:val="clear" w:color="auto" w:fill="FFFFFF" w:themeFill="background1"/>
            <w:noWrap/>
            <w:hideMark/>
          </w:tcPr>
          <w:p w:rsidR="00273C1B" w:rsidRPr="00F47664" w:rsidRDefault="00273C1B" w:rsidP="00273C1B">
            <w:pPr>
              <w:cnfStyle w:val="000000100000"/>
              <w:rPr>
                <w:rFonts w:eastAsia="Times New Roman" w:cs="Times New Roman"/>
                <w:b/>
                <w:color w:val="000000"/>
              </w:rPr>
            </w:pPr>
            <w:r w:rsidRPr="00F47664">
              <w:rPr>
                <w:rFonts w:eastAsia="Times New Roman" w:cs="Times New Roman"/>
                <w:b/>
                <w:color w:val="000000"/>
              </w:rPr>
              <w:t>6 HSA</w:t>
            </w:r>
          </w:p>
        </w:tc>
        <w:tc>
          <w:tcPr>
            <w:tcW w:w="992" w:type="dxa"/>
            <w:shd w:val="clear" w:color="auto" w:fill="FFFFFF" w:themeFill="background1"/>
            <w:noWrap/>
            <w:hideMark/>
          </w:tcPr>
          <w:p w:rsidR="00273C1B" w:rsidRPr="00F47664" w:rsidRDefault="00273C1B" w:rsidP="00273C1B">
            <w:pPr>
              <w:cnfStyle w:val="000000100000"/>
              <w:rPr>
                <w:rFonts w:eastAsia="Times New Roman" w:cs="Times New Roman"/>
                <w:b/>
                <w:color w:val="000000"/>
              </w:rPr>
            </w:pPr>
            <w:r w:rsidRPr="00F47664">
              <w:rPr>
                <w:rFonts w:eastAsia="Times New Roman" w:cs="Times New Roman"/>
                <w:b/>
                <w:color w:val="000000"/>
              </w:rPr>
              <w:t>8 HSA</w:t>
            </w:r>
          </w:p>
        </w:tc>
        <w:tc>
          <w:tcPr>
            <w:tcW w:w="992" w:type="dxa"/>
            <w:shd w:val="clear" w:color="auto" w:fill="FFFFFF" w:themeFill="background1"/>
            <w:noWrap/>
            <w:hideMark/>
          </w:tcPr>
          <w:p w:rsidR="00273C1B" w:rsidRPr="00F47664" w:rsidRDefault="00273C1B" w:rsidP="00273C1B">
            <w:pPr>
              <w:cnfStyle w:val="000000100000"/>
              <w:rPr>
                <w:rFonts w:eastAsia="Times New Roman" w:cs="Times New Roman"/>
                <w:b/>
                <w:color w:val="000000"/>
              </w:rPr>
            </w:pPr>
            <w:r w:rsidRPr="00F47664">
              <w:rPr>
                <w:rFonts w:eastAsia="Times New Roman" w:cs="Times New Roman"/>
                <w:b/>
                <w:color w:val="000000"/>
              </w:rPr>
              <w:t>10 HAS</w:t>
            </w:r>
          </w:p>
        </w:tc>
        <w:tc>
          <w:tcPr>
            <w:tcW w:w="992" w:type="dxa"/>
            <w:shd w:val="clear" w:color="auto" w:fill="FFFFFF" w:themeFill="background1"/>
            <w:noWrap/>
            <w:hideMark/>
          </w:tcPr>
          <w:p w:rsidR="00273C1B" w:rsidRPr="00F47664" w:rsidRDefault="00273C1B" w:rsidP="00273C1B">
            <w:pPr>
              <w:cnfStyle w:val="000000100000"/>
              <w:rPr>
                <w:rFonts w:eastAsia="Times New Roman" w:cs="Times New Roman"/>
                <w:b/>
                <w:color w:val="000000"/>
              </w:rPr>
            </w:pPr>
            <w:r w:rsidRPr="00F47664">
              <w:rPr>
                <w:rFonts w:eastAsia="Times New Roman" w:cs="Times New Roman"/>
                <w:b/>
                <w:color w:val="000000"/>
              </w:rPr>
              <w:t>12 HSA</w:t>
            </w:r>
          </w:p>
        </w:tc>
        <w:tc>
          <w:tcPr>
            <w:tcW w:w="993" w:type="dxa"/>
            <w:shd w:val="clear" w:color="auto" w:fill="FFFFFF" w:themeFill="background1"/>
            <w:noWrap/>
            <w:hideMark/>
          </w:tcPr>
          <w:p w:rsidR="00273C1B" w:rsidRPr="00F47664" w:rsidRDefault="00273C1B" w:rsidP="00273C1B">
            <w:pPr>
              <w:cnfStyle w:val="000000100000"/>
              <w:rPr>
                <w:rFonts w:eastAsia="Times New Roman" w:cs="Times New Roman"/>
                <w:b/>
                <w:color w:val="000000"/>
              </w:rPr>
            </w:pPr>
            <w:r w:rsidRPr="00F47664">
              <w:rPr>
                <w:rFonts w:eastAsia="Times New Roman" w:cs="Times New Roman"/>
                <w:b/>
                <w:color w:val="000000"/>
              </w:rPr>
              <w:t xml:space="preserve">14 HSA </w:t>
            </w:r>
          </w:p>
        </w:tc>
      </w:tr>
      <w:tr w:rsidR="00273C1B" w:rsidRPr="00F47664" w:rsidTr="00F47664">
        <w:trPr>
          <w:trHeight w:val="300"/>
        </w:trPr>
        <w:tc>
          <w:tcPr>
            <w:cnfStyle w:val="001000000000"/>
            <w:tcW w:w="1413" w:type="dxa"/>
            <w:tcBorders>
              <w:bottom w:val="nil"/>
            </w:tcBorders>
            <w:noWrap/>
            <w:hideMark/>
          </w:tcPr>
          <w:p w:rsidR="00273C1B" w:rsidRPr="00F47664" w:rsidRDefault="00273C1B" w:rsidP="00273C1B">
            <w:pPr>
              <w:rPr>
                <w:rFonts w:eastAsia="Times New Roman" w:cs="Times New Roman"/>
                <w:b w:val="0"/>
                <w:color w:val="000000"/>
              </w:rPr>
            </w:pPr>
            <w:r w:rsidRPr="00F47664">
              <w:rPr>
                <w:rFonts w:eastAsia="Times New Roman" w:cs="Times New Roman"/>
                <w:b w:val="0"/>
                <w:color w:val="000000"/>
              </w:rPr>
              <w:t>Kontrol</w:t>
            </w:r>
          </w:p>
        </w:tc>
        <w:tc>
          <w:tcPr>
            <w:tcW w:w="992" w:type="dxa"/>
            <w:tcBorders>
              <w:bottom w:val="nil"/>
            </w:tcBorders>
            <w:noWrap/>
            <w:hideMark/>
          </w:tcPr>
          <w:p w:rsidR="00273C1B" w:rsidRPr="00F47664" w:rsidRDefault="00273C1B" w:rsidP="00273C1B">
            <w:pPr>
              <w:cnfStyle w:val="000000000000"/>
              <w:rPr>
                <w:rFonts w:eastAsia="Times New Roman" w:cs="Times New Roman"/>
              </w:rPr>
            </w:pPr>
            <w:r w:rsidRPr="00F47664">
              <w:rPr>
                <w:rFonts w:eastAsia="Times New Roman" w:cs="Times New Roman"/>
              </w:rPr>
              <w:t>0.15   a</w:t>
            </w:r>
          </w:p>
        </w:tc>
        <w:tc>
          <w:tcPr>
            <w:tcW w:w="992" w:type="dxa"/>
            <w:tcBorders>
              <w:bottom w:val="nil"/>
            </w:tcBorders>
            <w:noWrap/>
            <w:hideMark/>
          </w:tcPr>
          <w:p w:rsidR="00273C1B" w:rsidRPr="00F47664" w:rsidRDefault="00273C1B" w:rsidP="00273C1B">
            <w:pPr>
              <w:cnfStyle w:val="000000000000"/>
              <w:rPr>
                <w:rFonts w:eastAsia="Times New Roman" w:cs="Times New Roman"/>
              </w:rPr>
            </w:pPr>
            <w:r w:rsidRPr="00F47664">
              <w:rPr>
                <w:rFonts w:eastAsia="Times New Roman" w:cs="Times New Roman"/>
              </w:rPr>
              <w:t>0.45   b</w:t>
            </w:r>
          </w:p>
        </w:tc>
        <w:tc>
          <w:tcPr>
            <w:tcW w:w="993" w:type="dxa"/>
            <w:tcBorders>
              <w:bottom w:val="nil"/>
            </w:tcBorders>
            <w:noWrap/>
            <w:hideMark/>
          </w:tcPr>
          <w:p w:rsidR="00273C1B" w:rsidRPr="00F47664" w:rsidRDefault="00273C1B" w:rsidP="00273C1B">
            <w:pPr>
              <w:cnfStyle w:val="000000000000"/>
              <w:rPr>
                <w:rFonts w:eastAsia="Times New Roman" w:cs="Times New Roman"/>
              </w:rPr>
            </w:pPr>
            <w:r w:rsidRPr="00F47664">
              <w:rPr>
                <w:rFonts w:eastAsia="Times New Roman" w:cs="Times New Roman"/>
              </w:rPr>
              <w:t>0.70   b</w:t>
            </w:r>
          </w:p>
        </w:tc>
        <w:tc>
          <w:tcPr>
            <w:tcW w:w="992" w:type="dxa"/>
            <w:tcBorders>
              <w:bottom w:val="nil"/>
            </w:tcBorders>
            <w:noWrap/>
            <w:hideMark/>
          </w:tcPr>
          <w:p w:rsidR="00273C1B" w:rsidRPr="00F47664" w:rsidRDefault="00273C1B" w:rsidP="00273C1B">
            <w:pPr>
              <w:cnfStyle w:val="000000000000"/>
              <w:rPr>
                <w:rFonts w:eastAsia="Times New Roman" w:cs="Times New Roman"/>
              </w:rPr>
            </w:pPr>
            <w:r w:rsidRPr="00F47664">
              <w:rPr>
                <w:rFonts w:eastAsia="Times New Roman" w:cs="Times New Roman"/>
              </w:rPr>
              <w:t>1.15   b</w:t>
            </w:r>
          </w:p>
        </w:tc>
        <w:tc>
          <w:tcPr>
            <w:tcW w:w="992" w:type="dxa"/>
            <w:tcBorders>
              <w:bottom w:val="nil"/>
            </w:tcBorders>
            <w:noWrap/>
            <w:hideMark/>
          </w:tcPr>
          <w:p w:rsidR="00273C1B" w:rsidRPr="00F47664" w:rsidRDefault="00273C1B" w:rsidP="00273C1B">
            <w:pPr>
              <w:cnfStyle w:val="000000000000"/>
              <w:rPr>
                <w:rFonts w:eastAsia="Times New Roman" w:cs="Times New Roman"/>
              </w:rPr>
            </w:pPr>
            <w:r w:rsidRPr="00F47664">
              <w:rPr>
                <w:rFonts w:eastAsia="Times New Roman" w:cs="Times New Roman"/>
              </w:rPr>
              <w:t>2.95   c</w:t>
            </w:r>
          </w:p>
        </w:tc>
        <w:tc>
          <w:tcPr>
            <w:tcW w:w="992" w:type="dxa"/>
            <w:tcBorders>
              <w:bottom w:val="nil"/>
            </w:tcBorders>
            <w:noWrap/>
            <w:hideMark/>
          </w:tcPr>
          <w:p w:rsidR="00273C1B" w:rsidRPr="00F47664" w:rsidRDefault="00273C1B" w:rsidP="00273C1B">
            <w:pPr>
              <w:cnfStyle w:val="000000000000"/>
              <w:rPr>
                <w:rFonts w:eastAsia="Times New Roman" w:cs="Times New Roman"/>
              </w:rPr>
            </w:pPr>
            <w:r w:rsidRPr="00F47664">
              <w:rPr>
                <w:rFonts w:eastAsia="Times New Roman" w:cs="Times New Roman"/>
              </w:rPr>
              <w:t>3.75   c</w:t>
            </w:r>
          </w:p>
        </w:tc>
        <w:tc>
          <w:tcPr>
            <w:tcW w:w="993" w:type="dxa"/>
            <w:tcBorders>
              <w:bottom w:val="nil"/>
            </w:tcBorders>
            <w:noWrap/>
            <w:hideMark/>
          </w:tcPr>
          <w:p w:rsidR="00273C1B" w:rsidRPr="00F47664" w:rsidRDefault="00273C1B" w:rsidP="00273C1B">
            <w:pPr>
              <w:cnfStyle w:val="000000000000"/>
              <w:rPr>
                <w:rFonts w:eastAsia="Times New Roman" w:cs="Times New Roman"/>
                <w:color w:val="000000"/>
              </w:rPr>
            </w:pPr>
            <w:r w:rsidRPr="00F47664">
              <w:rPr>
                <w:rFonts w:eastAsia="Times New Roman" w:cs="Times New Roman"/>
                <w:color w:val="000000"/>
              </w:rPr>
              <w:t>4.45   c</w:t>
            </w:r>
          </w:p>
        </w:tc>
      </w:tr>
      <w:tr w:rsidR="00273C1B" w:rsidRPr="00F47664" w:rsidTr="00F47664">
        <w:trPr>
          <w:cnfStyle w:val="000000100000"/>
          <w:trHeight w:val="300"/>
        </w:trPr>
        <w:tc>
          <w:tcPr>
            <w:cnfStyle w:val="001000000000"/>
            <w:tcW w:w="1413" w:type="dxa"/>
            <w:tcBorders>
              <w:top w:val="nil"/>
              <w:bottom w:val="nil"/>
            </w:tcBorders>
            <w:noWrap/>
            <w:hideMark/>
          </w:tcPr>
          <w:p w:rsidR="00273C1B" w:rsidRPr="00F47664" w:rsidRDefault="00273C1B" w:rsidP="00273C1B">
            <w:pPr>
              <w:rPr>
                <w:rFonts w:eastAsia="Times New Roman" w:cs="Times New Roman"/>
                <w:b w:val="0"/>
                <w:color w:val="000000"/>
              </w:rPr>
            </w:pPr>
            <w:r w:rsidRPr="00F47664">
              <w:rPr>
                <w:rFonts w:eastAsia="Times New Roman" w:cs="Times New Roman"/>
                <w:b w:val="0"/>
                <w:color w:val="000000"/>
              </w:rPr>
              <w:t>LKB Mete 600 kg/ha</w:t>
            </w:r>
          </w:p>
        </w:tc>
        <w:tc>
          <w:tcPr>
            <w:tcW w:w="992" w:type="dxa"/>
            <w:tcBorders>
              <w:top w:val="nil"/>
              <w:bottom w:val="nil"/>
            </w:tcBorders>
            <w:noWrap/>
            <w:hideMark/>
          </w:tcPr>
          <w:p w:rsidR="00273C1B" w:rsidRPr="00F47664" w:rsidRDefault="00273C1B" w:rsidP="00273C1B">
            <w:pPr>
              <w:cnfStyle w:val="000000100000"/>
              <w:rPr>
                <w:rFonts w:eastAsia="Times New Roman" w:cs="Times New Roman"/>
                <w:color w:val="000000"/>
              </w:rPr>
            </w:pPr>
            <w:r w:rsidRPr="00F47664">
              <w:rPr>
                <w:rFonts w:eastAsia="Times New Roman" w:cs="Times New Roman"/>
                <w:color w:val="000000"/>
              </w:rPr>
              <w:t>0.00   a</w:t>
            </w:r>
          </w:p>
        </w:tc>
        <w:tc>
          <w:tcPr>
            <w:tcW w:w="992" w:type="dxa"/>
            <w:tcBorders>
              <w:top w:val="nil"/>
              <w:bottom w:val="nil"/>
            </w:tcBorders>
            <w:noWrap/>
            <w:hideMark/>
          </w:tcPr>
          <w:p w:rsidR="00273C1B" w:rsidRPr="00F47664" w:rsidRDefault="00273C1B" w:rsidP="00273C1B">
            <w:pPr>
              <w:cnfStyle w:val="000000100000"/>
              <w:rPr>
                <w:rFonts w:eastAsia="Times New Roman" w:cs="Times New Roman"/>
                <w:color w:val="000000"/>
              </w:rPr>
            </w:pPr>
            <w:r w:rsidRPr="00F47664">
              <w:rPr>
                <w:rFonts w:eastAsia="Times New Roman" w:cs="Times New Roman"/>
                <w:color w:val="000000"/>
              </w:rPr>
              <w:t>0.10   ab</w:t>
            </w:r>
          </w:p>
        </w:tc>
        <w:tc>
          <w:tcPr>
            <w:tcW w:w="993" w:type="dxa"/>
            <w:tcBorders>
              <w:top w:val="nil"/>
              <w:bottom w:val="nil"/>
            </w:tcBorders>
            <w:noWrap/>
            <w:hideMark/>
          </w:tcPr>
          <w:p w:rsidR="00273C1B" w:rsidRPr="00F47664" w:rsidRDefault="00273C1B" w:rsidP="00273C1B">
            <w:pPr>
              <w:cnfStyle w:val="000000100000"/>
              <w:rPr>
                <w:rFonts w:eastAsia="Times New Roman" w:cs="Times New Roman"/>
                <w:color w:val="000000"/>
              </w:rPr>
            </w:pPr>
            <w:r w:rsidRPr="00F47664">
              <w:rPr>
                <w:rFonts w:eastAsia="Times New Roman" w:cs="Times New Roman"/>
                <w:color w:val="000000"/>
              </w:rPr>
              <w:t>0.15   a</w:t>
            </w:r>
          </w:p>
        </w:tc>
        <w:tc>
          <w:tcPr>
            <w:tcW w:w="992" w:type="dxa"/>
            <w:tcBorders>
              <w:top w:val="nil"/>
              <w:bottom w:val="nil"/>
            </w:tcBorders>
            <w:noWrap/>
            <w:hideMark/>
          </w:tcPr>
          <w:p w:rsidR="00273C1B" w:rsidRPr="00F47664" w:rsidRDefault="00273C1B" w:rsidP="00273C1B">
            <w:pPr>
              <w:cnfStyle w:val="000000100000"/>
              <w:rPr>
                <w:rFonts w:eastAsia="Times New Roman" w:cs="Times New Roman"/>
                <w:color w:val="000000"/>
              </w:rPr>
            </w:pPr>
            <w:r w:rsidRPr="00F47664">
              <w:rPr>
                <w:rFonts w:eastAsia="Times New Roman" w:cs="Times New Roman"/>
                <w:color w:val="000000"/>
              </w:rPr>
              <w:t>0.45   ab</w:t>
            </w:r>
          </w:p>
        </w:tc>
        <w:tc>
          <w:tcPr>
            <w:tcW w:w="992" w:type="dxa"/>
            <w:tcBorders>
              <w:top w:val="nil"/>
              <w:bottom w:val="nil"/>
            </w:tcBorders>
            <w:noWrap/>
            <w:hideMark/>
          </w:tcPr>
          <w:p w:rsidR="00273C1B" w:rsidRPr="00F47664" w:rsidRDefault="00273C1B" w:rsidP="00273C1B">
            <w:pPr>
              <w:cnfStyle w:val="000000100000"/>
              <w:rPr>
                <w:rFonts w:eastAsia="Times New Roman" w:cs="Times New Roman"/>
                <w:color w:val="000000"/>
              </w:rPr>
            </w:pPr>
            <w:r w:rsidRPr="00F47664">
              <w:rPr>
                <w:rFonts w:eastAsia="Times New Roman" w:cs="Times New Roman"/>
                <w:color w:val="000000"/>
              </w:rPr>
              <w:t>1.25   ab</w:t>
            </w:r>
          </w:p>
        </w:tc>
        <w:tc>
          <w:tcPr>
            <w:tcW w:w="992" w:type="dxa"/>
            <w:tcBorders>
              <w:top w:val="nil"/>
              <w:bottom w:val="nil"/>
            </w:tcBorders>
            <w:noWrap/>
            <w:hideMark/>
          </w:tcPr>
          <w:p w:rsidR="00273C1B" w:rsidRPr="00F47664" w:rsidRDefault="00273C1B" w:rsidP="00273C1B">
            <w:pPr>
              <w:cnfStyle w:val="000000100000"/>
              <w:rPr>
                <w:rFonts w:eastAsia="Times New Roman" w:cs="Times New Roman"/>
                <w:color w:val="000000"/>
              </w:rPr>
            </w:pPr>
            <w:r w:rsidRPr="00F47664">
              <w:rPr>
                <w:rFonts w:eastAsia="Times New Roman" w:cs="Times New Roman"/>
                <w:color w:val="000000"/>
              </w:rPr>
              <w:t>1.55   ab</w:t>
            </w:r>
          </w:p>
        </w:tc>
        <w:tc>
          <w:tcPr>
            <w:tcW w:w="993" w:type="dxa"/>
            <w:tcBorders>
              <w:top w:val="nil"/>
              <w:bottom w:val="nil"/>
            </w:tcBorders>
            <w:noWrap/>
            <w:hideMark/>
          </w:tcPr>
          <w:p w:rsidR="00273C1B" w:rsidRPr="00F47664" w:rsidRDefault="00273C1B" w:rsidP="00273C1B">
            <w:pPr>
              <w:cnfStyle w:val="000000100000"/>
              <w:rPr>
                <w:rFonts w:eastAsia="Times New Roman" w:cs="Times New Roman"/>
                <w:color w:val="000000"/>
              </w:rPr>
            </w:pPr>
            <w:r w:rsidRPr="00F47664">
              <w:rPr>
                <w:rFonts w:eastAsia="Times New Roman" w:cs="Times New Roman"/>
                <w:color w:val="000000"/>
              </w:rPr>
              <w:t>2.05   b</w:t>
            </w:r>
          </w:p>
        </w:tc>
      </w:tr>
      <w:tr w:rsidR="00273C1B" w:rsidRPr="00F47664" w:rsidTr="00F47664">
        <w:trPr>
          <w:trHeight w:val="300"/>
        </w:trPr>
        <w:tc>
          <w:tcPr>
            <w:cnfStyle w:val="001000000000"/>
            <w:tcW w:w="1413" w:type="dxa"/>
            <w:tcBorders>
              <w:top w:val="nil"/>
              <w:bottom w:val="nil"/>
            </w:tcBorders>
            <w:noWrap/>
            <w:hideMark/>
          </w:tcPr>
          <w:p w:rsidR="00273C1B" w:rsidRPr="00F47664" w:rsidRDefault="00273C1B" w:rsidP="00273C1B">
            <w:pPr>
              <w:rPr>
                <w:rFonts w:eastAsia="Times New Roman" w:cs="Times New Roman"/>
                <w:b w:val="0"/>
                <w:color w:val="000000"/>
              </w:rPr>
            </w:pPr>
            <w:r w:rsidRPr="00F47664">
              <w:rPr>
                <w:rFonts w:eastAsia="Times New Roman" w:cs="Times New Roman"/>
                <w:b w:val="0"/>
                <w:color w:val="000000"/>
              </w:rPr>
              <w:t>L. Tembakau 250 kg/ha</w:t>
            </w:r>
          </w:p>
        </w:tc>
        <w:tc>
          <w:tcPr>
            <w:tcW w:w="992" w:type="dxa"/>
            <w:tcBorders>
              <w:top w:val="nil"/>
              <w:bottom w:val="nil"/>
            </w:tcBorders>
            <w:noWrap/>
            <w:hideMark/>
          </w:tcPr>
          <w:p w:rsidR="00273C1B" w:rsidRPr="00F47664" w:rsidRDefault="00273C1B" w:rsidP="00273C1B">
            <w:pPr>
              <w:cnfStyle w:val="000000000000"/>
              <w:rPr>
                <w:rFonts w:eastAsia="Times New Roman" w:cs="Times New Roman"/>
                <w:color w:val="000000"/>
              </w:rPr>
            </w:pPr>
            <w:r w:rsidRPr="00F47664">
              <w:rPr>
                <w:rFonts w:eastAsia="Times New Roman" w:cs="Times New Roman"/>
                <w:color w:val="000000"/>
              </w:rPr>
              <w:t>0.05   a</w:t>
            </w:r>
          </w:p>
        </w:tc>
        <w:tc>
          <w:tcPr>
            <w:tcW w:w="992" w:type="dxa"/>
            <w:tcBorders>
              <w:top w:val="nil"/>
              <w:bottom w:val="nil"/>
            </w:tcBorders>
            <w:noWrap/>
            <w:hideMark/>
          </w:tcPr>
          <w:p w:rsidR="00273C1B" w:rsidRPr="00F47664" w:rsidRDefault="00273C1B" w:rsidP="00273C1B">
            <w:pPr>
              <w:cnfStyle w:val="000000000000"/>
              <w:rPr>
                <w:rFonts w:eastAsia="Times New Roman" w:cs="Times New Roman"/>
                <w:color w:val="000000"/>
              </w:rPr>
            </w:pPr>
            <w:r w:rsidRPr="00F47664">
              <w:rPr>
                <w:rFonts w:eastAsia="Times New Roman" w:cs="Times New Roman"/>
                <w:color w:val="000000"/>
              </w:rPr>
              <w:t>0.20   ab</w:t>
            </w:r>
          </w:p>
        </w:tc>
        <w:tc>
          <w:tcPr>
            <w:tcW w:w="993" w:type="dxa"/>
            <w:tcBorders>
              <w:top w:val="nil"/>
              <w:bottom w:val="nil"/>
            </w:tcBorders>
            <w:noWrap/>
            <w:hideMark/>
          </w:tcPr>
          <w:p w:rsidR="00273C1B" w:rsidRPr="00F47664" w:rsidRDefault="00273C1B" w:rsidP="00273C1B">
            <w:pPr>
              <w:cnfStyle w:val="000000000000"/>
              <w:rPr>
                <w:rFonts w:eastAsia="Times New Roman" w:cs="Times New Roman"/>
                <w:color w:val="000000"/>
              </w:rPr>
            </w:pPr>
            <w:r w:rsidRPr="00F47664">
              <w:rPr>
                <w:rFonts w:eastAsia="Times New Roman" w:cs="Times New Roman"/>
                <w:color w:val="000000"/>
              </w:rPr>
              <w:t>0.50   ab</w:t>
            </w:r>
          </w:p>
        </w:tc>
        <w:tc>
          <w:tcPr>
            <w:tcW w:w="992" w:type="dxa"/>
            <w:tcBorders>
              <w:top w:val="nil"/>
              <w:bottom w:val="nil"/>
            </w:tcBorders>
            <w:noWrap/>
            <w:hideMark/>
          </w:tcPr>
          <w:p w:rsidR="00273C1B" w:rsidRPr="00F47664" w:rsidRDefault="00273C1B" w:rsidP="00273C1B">
            <w:pPr>
              <w:cnfStyle w:val="000000000000"/>
              <w:rPr>
                <w:rFonts w:eastAsia="Times New Roman" w:cs="Times New Roman"/>
                <w:color w:val="000000"/>
              </w:rPr>
            </w:pPr>
            <w:r w:rsidRPr="00F47664">
              <w:rPr>
                <w:rFonts w:eastAsia="Times New Roman" w:cs="Times New Roman"/>
                <w:color w:val="000000"/>
              </w:rPr>
              <w:t>0.80   ab</w:t>
            </w:r>
          </w:p>
        </w:tc>
        <w:tc>
          <w:tcPr>
            <w:tcW w:w="992" w:type="dxa"/>
            <w:tcBorders>
              <w:top w:val="nil"/>
              <w:bottom w:val="nil"/>
            </w:tcBorders>
            <w:noWrap/>
            <w:hideMark/>
          </w:tcPr>
          <w:p w:rsidR="00273C1B" w:rsidRPr="00F47664" w:rsidRDefault="00273C1B" w:rsidP="00273C1B">
            <w:pPr>
              <w:cnfStyle w:val="000000000000"/>
              <w:rPr>
                <w:rFonts w:eastAsia="Times New Roman" w:cs="Times New Roman"/>
                <w:color w:val="000000"/>
              </w:rPr>
            </w:pPr>
            <w:r w:rsidRPr="00F47664">
              <w:rPr>
                <w:rFonts w:eastAsia="Times New Roman" w:cs="Times New Roman"/>
                <w:color w:val="000000"/>
              </w:rPr>
              <w:t>1.75   bc</w:t>
            </w:r>
          </w:p>
        </w:tc>
        <w:tc>
          <w:tcPr>
            <w:tcW w:w="992" w:type="dxa"/>
            <w:tcBorders>
              <w:top w:val="nil"/>
              <w:bottom w:val="nil"/>
            </w:tcBorders>
            <w:noWrap/>
            <w:hideMark/>
          </w:tcPr>
          <w:p w:rsidR="00273C1B" w:rsidRPr="00F47664" w:rsidRDefault="00273C1B" w:rsidP="00273C1B">
            <w:pPr>
              <w:cnfStyle w:val="000000000000"/>
              <w:rPr>
                <w:rFonts w:eastAsia="Times New Roman" w:cs="Times New Roman"/>
                <w:color w:val="000000"/>
              </w:rPr>
            </w:pPr>
            <w:r w:rsidRPr="00F47664">
              <w:rPr>
                <w:rFonts w:eastAsia="Times New Roman" w:cs="Times New Roman"/>
                <w:color w:val="000000"/>
              </w:rPr>
              <w:t>2.85   bc</w:t>
            </w:r>
          </w:p>
        </w:tc>
        <w:tc>
          <w:tcPr>
            <w:tcW w:w="993" w:type="dxa"/>
            <w:tcBorders>
              <w:top w:val="nil"/>
              <w:bottom w:val="nil"/>
            </w:tcBorders>
            <w:noWrap/>
            <w:hideMark/>
          </w:tcPr>
          <w:p w:rsidR="00273C1B" w:rsidRPr="00F47664" w:rsidRDefault="00273C1B" w:rsidP="00273C1B">
            <w:pPr>
              <w:cnfStyle w:val="000000000000"/>
              <w:rPr>
                <w:rFonts w:eastAsia="Times New Roman" w:cs="Times New Roman"/>
                <w:color w:val="000000"/>
              </w:rPr>
            </w:pPr>
            <w:r w:rsidRPr="00F47664">
              <w:rPr>
                <w:rFonts w:eastAsia="Times New Roman" w:cs="Times New Roman"/>
                <w:color w:val="000000"/>
              </w:rPr>
              <w:t>3.65   bc</w:t>
            </w:r>
          </w:p>
        </w:tc>
      </w:tr>
      <w:tr w:rsidR="00273C1B" w:rsidRPr="00F47664" w:rsidTr="00F47664">
        <w:trPr>
          <w:cnfStyle w:val="000000100000"/>
          <w:trHeight w:val="300"/>
        </w:trPr>
        <w:tc>
          <w:tcPr>
            <w:cnfStyle w:val="001000000000"/>
            <w:tcW w:w="1413" w:type="dxa"/>
            <w:tcBorders>
              <w:top w:val="nil"/>
            </w:tcBorders>
            <w:noWrap/>
            <w:hideMark/>
          </w:tcPr>
          <w:p w:rsidR="00273C1B" w:rsidRPr="00F47664" w:rsidRDefault="002D07EE" w:rsidP="00273C1B">
            <w:pPr>
              <w:rPr>
                <w:rFonts w:eastAsia="Times New Roman" w:cs="Times New Roman"/>
                <w:b w:val="0"/>
                <w:color w:val="000000"/>
              </w:rPr>
            </w:pPr>
            <w:r w:rsidRPr="00F47664">
              <w:rPr>
                <w:rFonts w:eastAsia="Times New Roman" w:cs="Times New Roman"/>
                <w:b w:val="0"/>
                <w:color w:val="000000"/>
              </w:rPr>
              <w:t>Imidak</w:t>
            </w:r>
            <w:r w:rsidR="00273C1B" w:rsidRPr="00F47664">
              <w:rPr>
                <w:rFonts w:eastAsia="Times New Roman" w:cs="Times New Roman"/>
                <w:b w:val="0"/>
                <w:color w:val="000000"/>
              </w:rPr>
              <w:t>loprid 7,5 kg/ha</w:t>
            </w:r>
          </w:p>
        </w:tc>
        <w:tc>
          <w:tcPr>
            <w:tcW w:w="992" w:type="dxa"/>
            <w:tcBorders>
              <w:top w:val="nil"/>
            </w:tcBorders>
            <w:noWrap/>
            <w:hideMark/>
          </w:tcPr>
          <w:p w:rsidR="00273C1B" w:rsidRPr="00F47664" w:rsidRDefault="00273C1B" w:rsidP="00273C1B">
            <w:pPr>
              <w:cnfStyle w:val="000000100000"/>
              <w:rPr>
                <w:rFonts w:eastAsia="Times New Roman" w:cs="Times New Roman"/>
                <w:color w:val="000000"/>
              </w:rPr>
            </w:pPr>
            <w:r w:rsidRPr="00F47664">
              <w:rPr>
                <w:rFonts w:eastAsia="Times New Roman" w:cs="Times New Roman"/>
                <w:color w:val="000000"/>
              </w:rPr>
              <w:t>0.00   a</w:t>
            </w:r>
          </w:p>
        </w:tc>
        <w:tc>
          <w:tcPr>
            <w:tcW w:w="992" w:type="dxa"/>
            <w:tcBorders>
              <w:top w:val="nil"/>
            </w:tcBorders>
            <w:noWrap/>
            <w:hideMark/>
          </w:tcPr>
          <w:p w:rsidR="00273C1B" w:rsidRPr="00F47664" w:rsidRDefault="00273C1B" w:rsidP="00273C1B">
            <w:pPr>
              <w:cnfStyle w:val="000000100000"/>
              <w:rPr>
                <w:rFonts w:eastAsia="Times New Roman" w:cs="Times New Roman"/>
                <w:color w:val="000000"/>
              </w:rPr>
            </w:pPr>
            <w:r w:rsidRPr="00F47664">
              <w:rPr>
                <w:rFonts w:eastAsia="Times New Roman" w:cs="Times New Roman"/>
                <w:color w:val="000000"/>
              </w:rPr>
              <w:t>0.00   a</w:t>
            </w:r>
          </w:p>
        </w:tc>
        <w:tc>
          <w:tcPr>
            <w:tcW w:w="993" w:type="dxa"/>
            <w:tcBorders>
              <w:top w:val="nil"/>
            </w:tcBorders>
            <w:noWrap/>
            <w:hideMark/>
          </w:tcPr>
          <w:p w:rsidR="00273C1B" w:rsidRPr="00F47664" w:rsidRDefault="00273C1B" w:rsidP="00273C1B">
            <w:pPr>
              <w:cnfStyle w:val="000000100000"/>
              <w:rPr>
                <w:rFonts w:eastAsia="Times New Roman" w:cs="Times New Roman"/>
                <w:color w:val="000000"/>
              </w:rPr>
            </w:pPr>
            <w:r w:rsidRPr="00F47664">
              <w:rPr>
                <w:rFonts w:eastAsia="Times New Roman" w:cs="Times New Roman"/>
                <w:color w:val="000000"/>
              </w:rPr>
              <w:t>0.05   a</w:t>
            </w:r>
          </w:p>
        </w:tc>
        <w:tc>
          <w:tcPr>
            <w:tcW w:w="992" w:type="dxa"/>
            <w:tcBorders>
              <w:top w:val="nil"/>
            </w:tcBorders>
            <w:noWrap/>
            <w:hideMark/>
          </w:tcPr>
          <w:p w:rsidR="00273C1B" w:rsidRPr="00F47664" w:rsidRDefault="00273C1B" w:rsidP="00273C1B">
            <w:pPr>
              <w:cnfStyle w:val="000000100000"/>
              <w:rPr>
                <w:rFonts w:eastAsia="Times New Roman" w:cs="Times New Roman"/>
                <w:color w:val="000000"/>
              </w:rPr>
            </w:pPr>
            <w:r w:rsidRPr="00F47664">
              <w:rPr>
                <w:rFonts w:eastAsia="Times New Roman" w:cs="Times New Roman"/>
                <w:color w:val="000000"/>
              </w:rPr>
              <w:t>0.05   a</w:t>
            </w:r>
          </w:p>
        </w:tc>
        <w:tc>
          <w:tcPr>
            <w:tcW w:w="992" w:type="dxa"/>
            <w:tcBorders>
              <w:top w:val="nil"/>
            </w:tcBorders>
            <w:noWrap/>
            <w:hideMark/>
          </w:tcPr>
          <w:p w:rsidR="00273C1B" w:rsidRPr="00F47664" w:rsidRDefault="00273C1B" w:rsidP="00273C1B">
            <w:pPr>
              <w:cnfStyle w:val="000000100000"/>
              <w:rPr>
                <w:rFonts w:eastAsia="Times New Roman" w:cs="Times New Roman"/>
                <w:color w:val="000000"/>
              </w:rPr>
            </w:pPr>
            <w:r w:rsidRPr="00F47664">
              <w:rPr>
                <w:rFonts w:eastAsia="Times New Roman" w:cs="Times New Roman"/>
                <w:color w:val="000000"/>
              </w:rPr>
              <w:t>0.05   a</w:t>
            </w:r>
          </w:p>
        </w:tc>
        <w:tc>
          <w:tcPr>
            <w:tcW w:w="992" w:type="dxa"/>
            <w:tcBorders>
              <w:top w:val="nil"/>
            </w:tcBorders>
            <w:noWrap/>
            <w:hideMark/>
          </w:tcPr>
          <w:p w:rsidR="00273C1B" w:rsidRPr="00F47664" w:rsidRDefault="00273C1B" w:rsidP="00273C1B">
            <w:pPr>
              <w:cnfStyle w:val="000000100000"/>
              <w:rPr>
                <w:rFonts w:eastAsia="Times New Roman" w:cs="Times New Roman"/>
                <w:color w:val="000000"/>
              </w:rPr>
            </w:pPr>
            <w:r w:rsidRPr="00F47664">
              <w:rPr>
                <w:rFonts w:eastAsia="Times New Roman" w:cs="Times New Roman"/>
                <w:color w:val="000000"/>
              </w:rPr>
              <w:t>0.05   a</w:t>
            </w:r>
          </w:p>
        </w:tc>
        <w:tc>
          <w:tcPr>
            <w:tcW w:w="993" w:type="dxa"/>
            <w:tcBorders>
              <w:top w:val="nil"/>
            </w:tcBorders>
            <w:noWrap/>
            <w:hideMark/>
          </w:tcPr>
          <w:p w:rsidR="00273C1B" w:rsidRPr="00F47664" w:rsidRDefault="00273C1B" w:rsidP="00273C1B">
            <w:pPr>
              <w:cnfStyle w:val="000000100000"/>
              <w:rPr>
                <w:rFonts w:eastAsia="Times New Roman" w:cs="Times New Roman"/>
                <w:color w:val="000000"/>
              </w:rPr>
            </w:pPr>
            <w:r w:rsidRPr="00F47664">
              <w:rPr>
                <w:rFonts w:eastAsia="Times New Roman" w:cs="Times New Roman"/>
                <w:color w:val="000000"/>
              </w:rPr>
              <w:t>0.05   a</w:t>
            </w:r>
          </w:p>
        </w:tc>
      </w:tr>
    </w:tbl>
    <w:p w:rsidR="00273C1B" w:rsidRPr="00F47664" w:rsidRDefault="00273C1B" w:rsidP="00273C1B">
      <w:pPr>
        <w:pStyle w:val="ListParagraph"/>
        <w:spacing w:after="0" w:line="240" w:lineRule="auto"/>
        <w:ind w:left="1134" w:hanging="1134"/>
        <w:jc w:val="both"/>
        <w:rPr>
          <w:rFonts w:ascii="Times New Roman" w:hAnsi="Times New Roman" w:cs="Times New Roman"/>
          <w:sz w:val="20"/>
          <w:szCs w:val="20"/>
        </w:rPr>
      </w:pPr>
      <w:r w:rsidRPr="00F47664">
        <w:rPr>
          <w:rFonts w:ascii="Times New Roman" w:hAnsi="Times New Roman" w:cs="Times New Roman"/>
          <w:sz w:val="20"/>
          <w:szCs w:val="20"/>
        </w:rPr>
        <w:t xml:space="preserve">Keterangan: Data telah ditransformasi dengan Archin </w:t>
      </w:r>
      <m:oMath>
        <m:rad>
          <m:radPr>
            <m:degHide m:val="on"/>
            <m:ctrlPr>
              <w:rPr>
                <w:rFonts w:ascii="Cambria Math" w:hAnsi="Cambria Math" w:cs="Times New Roman"/>
                <w:i/>
                <w:sz w:val="20"/>
                <w:szCs w:val="20"/>
              </w:rPr>
            </m:ctrlPr>
          </m:radPr>
          <m:deg/>
          <m:e>
            <m:r>
              <w:rPr>
                <w:rFonts w:ascii="Cambria Math" w:hAnsi="Cambria Math" w:cs="Times New Roman"/>
                <w:sz w:val="20"/>
                <w:szCs w:val="20"/>
              </w:rPr>
              <m:t>x+0,5</m:t>
            </m:r>
          </m:e>
        </m:rad>
      </m:oMath>
      <w:r w:rsidRPr="00F47664">
        <w:rPr>
          <w:rFonts w:ascii="Times New Roman" w:hAnsi="Times New Roman" w:cs="Times New Roman"/>
          <w:sz w:val="20"/>
          <w:szCs w:val="20"/>
        </w:rPr>
        <w:t xml:space="preserve">  untuk keperluan analisis statistik. Angka yang diikuti huruf yang sama pada kolom yang sama menunjukkan tidak berbeda nyata pada uji DRMT dengan taraf kesalahan 5%; HSA: Hari Setelah Aplikasi; LKB: Limbah Kulit Biji, Lb: Limbah.</w:t>
      </w:r>
    </w:p>
    <w:p w:rsidR="00830620" w:rsidRDefault="00830620" w:rsidP="00273C1B">
      <w:pPr>
        <w:pStyle w:val="ListParagraph"/>
        <w:spacing w:after="0" w:line="240" w:lineRule="auto"/>
        <w:ind w:left="0"/>
        <w:jc w:val="both"/>
        <w:rPr>
          <w:rFonts w:ascii="Times New Roman" w:hAnsi="Times New Roman" w:cs="Times New Roman"/>
          <w:b/>
          <w:sz w:val="24"/>
          <w:lang w:val="en-US"/>
        </w:rPr>
      </w:pPr>
    </w:p>
    <w:p w:rsidR="00830620" w:rsidRDefault="00273C1B" w:rsidP="0091438E">
      <w:pPr>
        <w:spacing w:after="0" w:line="276" w:lineRule="auto"/>
        <w:ind w:firstLine="567"/>
        <w:jc w:val="both"/>
        <w:rPr>
          <w:rFonts w:ascii="Times New Roman" w:hAnsi="Times New Roman" w:cs="Times New Roman"/>
          <w:sz w:val="24"/>
          <w:szCs w:val="23"/>
          <w:lang w:val="en-US"/>
        </w:rPr>
      </w:pPr>
      <w:r>
        <w:rPr>
          <w:rFonts w:ascii="Times New Roman" w:hAnsi="Times New Roman" w:cs="Times New Roman"/>
          <w:sz w:val="24"/>
        </w:rPr>
        <w:t xml:space="preserve">Berdasarkan data pada (Tabel 8) menunjukkn bahwa pemberian pestisida nabati limbah tembakau dengan dosis 250 kg/ha yang ditaburkan di sekitar tanaman uji berpengaruh nyata terhadap rating gejala kerusakan tanaman pada (4 HSA, 6 HSA, 8 </w:t>
      </w:r>
      <w:r>
        <w:rPr>
          <w:rFonts w:ascii="Times New Roman" w:hAnsi="Times New Roman" w:cs="Times New Roman"/>
          <w:sz w:val="24"/>
        </w:rPr>
        <w:lastRenderedPageBreak/>
        <w:t xml:space="preserve">HSA, 10 HSA, 12 HSA, dan 14 HSA), namun tidak berbeda nyata pada 2 HSA dengan tingkat kerusakan tanaman mencapai 3, 65 % pada 14 HSA. Sedangkan hasil analisis pada kontrol dan pestisida nabati limbah tembakau menunjukkan tingkat kerusakan yang tidak berbeda nyata dengan persentase tingkat kerusakan tanaman lebih tinggi. Hal ini diduga dalam penggunaan dosis yang rendah limbah tembakau berperan sebagai penstimuli makan terhadap </w:t>
      </w:r>
      <w:r w:rsidRPr="000208EF">
        <w:rPr>
          <w:rFonts w:ascii="Times New Roman" w:hAnsi="Times New Roman" w:cs="Times New Roman"/>
          <w:i/>
          <w:sz w:val="24"/>
        </w:rPr>
        <w:t>L. stigma</w:t>
      </w:r>
      <w:r>
        <w:rPr>
          <w:rFonts w:ascii="Times New Roman" w:hAnsi="Times New Roman" w:cs="Times New Roman"/>
          <w:i/>
          <w:sz w:val="24"/>
        </w:rPr>
        <w:t xml:space="preserve">. </w:t>
      </w:r>
      <w:r>
        <w:rPr>
          <w:rFonts w:ascii="Times New Roman" w:hAnsi="Times New Roman" w:cs="Times New Roman"/>
          <w:sz w:val="24"/>
        </w:rPr>
        <w:t xml:space="preserve">Senyawa bioaktif antifeedant yang terkandung di dalam limbah tembakau kurang mampu mengusir maupun menjerat </w:t>
      </w:r>
      <w:r w:rsidRPr="00606F04">
        <w:rPr>
          <w:rFonts w:ascii="Times New Roman" w:hAnsi="Times New Roman" w:cs="Times New Roman"/>
          <w:i/>
          <w:sz w:val="24"/>
        </w:rPr>
        <w:t>L. stigma</w:t>
      </w:r>
      <w:r>
        <w:rPr>
          <w:rFonts w:ascii="Times New Roman" w:hAnsi="Times New Roman" w:cs="Times New Roman"/>
          <w:sz w:val="24"/>
        </w:rPr>
        <w:t>, sehingga aktivitas makan semakin tinggi.</w:t>
      </w:r>
      <w:r w:rsidRPr="00CF23C6">
        <w:rPr>
          <w:rFonts w:ascii="Times New Roman" w:hAnsi="Times New Roman" w:cs="Times New Roman"/>
          <w:sz w:val="24"/>
          <w:szCs w:val="23"/>
        </w:rPr>
        <w:t xml:space="preserve">Azzam </w:t>
      </w:r>
      <w:r>
        <w:rPr>
          <w:rFonts w:ascii="Times New Roman" w:hAnsi="Times New Roman" w:cs="Times New Roman"/>
          <w:i/>
          <w:iCs/>
          <w:sz w:val="24"/>
          <w:szCs w:val="23"/>
        </w:rPr>
        <w:t>et al.,</w:t>
      </w:r>
      <w:r w:rsidRPr="00CF23C6">
        <w:rPr>
          <w:rFonts w:ascii="Times New Roman" w:hAnsi="Times New Roman" w:cs="Times New Roman"/>
          <w:sz w:val="24"/>
          <w:szCs w:val="23"/>
        </w:rPr>
        <w:t xml:space="preserve">(2011) menyatakan bahwa aplikasi insektisida berbahan aktif imidakloprid </w:t>
      </w:r>
      <w:r>
        <w:rPr>
          <w:rFonts w:ascii="Times New Roman" w:hAnsi="Times New Roman" w:cs="Times New Roman"/>
          <w:sz w:val="24"/>
          <w:szCs w:val="23"/>
        </w:rPr>
        <w:t xml:space="preserve">dapat </w:t>
      </w:r>
      <w:r w:rsidRPr="00CF23C6">
        <w:rPr>
          <w:rFonts w:ascii="Times New Roman" w:hAnsi="Times New Roman" w:cs="Times New Roman"/>
          <w:sz w:val="24"/>
          <w:szCs w:val="23"/>
        </w:rPr>
        <w:t xml:space="preserve">mempengaruhi perubahan kandungan hara tanaman di antaranya Ca, Cu, Fe, Mg, Mn, Na, K, dan Zn yang berimplikasi terhadap ketahanan tanaman terhadap </w:t>
      </w:r>
      <w:r>
        <w:rPr>
          <w:rFonts w:ascii="Times New Roman" w:hAnsi="Times New Roman" w:cs="Times New Roman"/>
          <w:sz w:val="24"/>
          <w:szCs w:val="23"/>
        </w:rPr>
        <w:t>hama tanah</w:t>
      </w:r>
      <w:r>
        <w:rPr>
          <w:rFonts w:ascii="Times New Roman" w:hAnsi="Times New Roman" w:cs="Times New Roman"/>
          <w:sz w:val="24"/>
          <w:szCs w:val="23"/>
          <w:lang w:val="en-US"/>
        </w:rPr>
        <w:t xml:space="preserve">. </w:t>
      </w:r>
    </w:p>
    <w:p w:rsidR="00273C1B" w:rsidRDefault="00273C1B" w:rsidP="0091438E">
      <w:pPr>
        <w:spacing w:after="0" w:line="360" w:lineRule="auto"/>
        <w:ind w:firstLine="567"/>
        <w:jc w:val="both"/>
        <w:rPr>
          <w:rFonts w:ascii="Times New Roman" w:hAnsi="Times New Roman" w:cs="Times New Roman"/>
          <w:sz w:val="24"/>
          <w:szCs w:val="23"/>
          <w:lang w:val="en-US"/>
        </w:rPr>
      </w:pPr>
    </w:p>
    <w:p w:rsidR="00273C1B" w:rsidRDefault="0064422B" w:rsidP="0064422B">
      <w:pPr>
        <w:spacing w:after="0" w:line="240" w:lineRule="auto"/>
        <w:ind w:firstLine="567"/>
        <w:jc w:val="center"/>
        <w:rPr>
          <w:rFonts w:ascii="Times New Roman" w:hAnsi="Times New Roman" w:cs="Times New Roman"/>
          <w:b/>
          <w:sz w:val="24"/>
          <w:lang w:val="en-US"/>
        </w:rPr>
      </w:pPr>
      <w:r w:rsidRPr="0064422B">
        <w:rPr>
          <w:rFonts w:ascii="Times New Roman" w:hAnsi="Times New Roman" w:cs="Times New Roman"/>
          <w:b/>
          <w:sz w:val="24"/>
          <w:lang w:val="en-US"/>
        </w:rPr>
        <w:t>KESIMPULAN</w:t>
      </w:r>
    </w:p>
    <w:p w:rsidR="0064422B" w:rsidRDefault="0064422B" w:rsidP="0091438E">
      <w:pPr>
        <w:spacing w:after="0" w:line="360" w:lineRule="auto"/>
        <w:ind w:firstLine="567"/>
        <w:jc w:val="center"/>
        <w:rPr>
          <w:rFonts w:ascii="Times New Roman" w:hAnsi="Times New Roman" w:cs="Times New Roman"/>
          <w:b/>
          <w:sz w:val="24"/>
          <w:lang w:val="en-US"/>
        </w:rPr>
      </w:pPr>
    </w:p>
    <w:p w:rsidR="0064422B" w:rsidRDefault="0064422B" w:rsidP="0091438E">
      <w:pPr>
        <w:pStyle w:val="ListParagraph"/>
        <w:spacing w:after="0" w:line="276" w:lineRule="auto"/>
        <w:ind w:left="0" w:firstLine="567"/>
        <w:jc w:val="both"/>
        <w:rPr>
          <w:rFonts w:ascii="Times New Roman" w:hAnsi="Times New Roman" w:cs="Times New Roman"/>
          <w:sz w:val="24"/>
        </w:rPr>
      </w:pPr>
      <w:r>
        <w:rPr>
          <w:rFonts w:ascii="Times New Roman" w:hAnsi="Times New Roman" w:cs="Times New Roman"/>
          <w:sz w:val="24"/>
        </w:rPr>
        <w:t xml:space="preserve">Aplikasi pestisida nabati limbah kulit biji mete dengan menaburkan di sekitar tanaman uji tidak berpengaruh terhadap aktivitas </w:t>
      </w:r>
      <w:r w:rsidRPr="007477E8">
        <w:rPr>
          <w:rFonts w:ascii="Times New Roman" w:hAnsi="Times New Roman" w:cs="Times New Roman"/>
          <w:i/>
          <w:sz w:val="24"/>
        </w:rPr>
        <w:t>antiffedant</w:t>
      </w:r>
      <w:r>
        <w:rPr>
          <w:rFonts w:ascii="Times New Roman" w:hAnsi="Times New Roman" w:cs="Times New Roman"/>
          <w:sz w:val="24"/>
        </w:rPr>
        <w:t xml:space="preserve"> pada 2 HSA, 4 HSA, 8 HSA, 12 HSA, dan 14 HSA, namun berpengaruh nyata terhadap aktivitas </w:t>
      </w:r>
      <w:r w:rsidRPr="007477E8">
        <w:rPr>
          <w:rFonts w:ascii="Times New Roman" w:hAnsi="Times New Roman" w:cs="Times New Roman"/>
          <w:i/>
          <w:sz w:val="24"/>
        </w:rPr>
        <w:t>antifeedant L. stigma</w:t>
      </w:r>
      <w:r>
        <w:rPr>
          <w:rFonts w:ascii="Times New Roman" w:hAnsi="Times New Roman" w:cs="Times New Roman"/>
          <w:sz w:val="24"/>
        </w:rPr>
        <w:t>pada 6</w:t>
      </w:r>
      <w:r w:rsidR="00A651BD">
        <w:rPr>
          <w:rFonts w:ascii="Times New Roman" w:hAnsi="Times New Roman" w:cs="Times New Roman"/>
          <w:sz w:val="24"/>
        </w:rPr>
        <w:t xml:space="preserve"> HSA dan 10 HSA.</w:t>
      </w:r>
      <w:r>
        <w:rPr>
          <w:rFonts w:ascii="Times New Roman" w:hAnsi="Times New Roman" w:cs="Times New Roman"/>
          <w:sz w:val="24"/>
        </w:rPr>
        <w:t xml:space="preserve">Aplikasi pestisida nabati limbah kulit biji mete pada pengujian secara langsung dengan menaburkan di sekitar tanaman uji tidak mempengaruhi tingkat mortalitas </w:t>
      </w:r>
      <w:r w:rsidRPr="00F90022">
        <w:rPr>
          <w:rFonts w:ascii="Times New Roman" w:hAnsi="Times New Roman" w:cs="Times New Roman"/>
          <w:i/>
          <w:sz w:val="24"/>
        </w:rPr>
        <w:t>L. stigma</w:t>
      </w:r>
      <w:r>
        <w:rPr>
          <w:rFonts w:ascii="Times New Roman" w:hAnsi="Times New Roman" w:cs="Times New Roman"/>
          <w:i/>
          <w:sz w:val="24"/>
        </w:rPr>
        <w:t>,</w:t>
      </w:r>
      <w:r>
        <w:rPr>
          <w:rFonts w:ascii="Times New Roman" w:hAnsi="Times New Roman" w:cs="Times New Roman"/>
          <w:sz w:val="24"/>
        </w:rPr>
        <w:t xml:space="preserve"> tetapi berpengaruh terhadap rating gejal</w:t>
      </w:r>
      <w:r w:rsidR="00A651BD">
        <w:rPr>
          <w:rFonts w:ascii="Times New Roman" w:hAnsi="Times New Roman" w:cs="Times New Roman"/>
          <w:sz w:val="24"/>
        </w:rPr>
        <w:t xml:space="preserve">a kerusakan tanaman pada 15 HSA. </w:t>
      </w:r>
      <w:r>
        <w:rPr>
          <w:rFonts w:ascii="Times New Roman" w:hAnsi="Times New Roman" w:cs="Times New Roman"/>
          <w:sz w:val="24"/>
        </w:rPr>
        <w:t xml:space="preserve">Pemberian pestisida nabati limbah tembakau menyebabkan mortalitas </w:t>
      </w:r>
      <w:r w:rsidRPr="00056E71">
        <w:rPr>
          <w:rFonts w:ascii="Times New Roman" w:hAnsi="Times New Roman" w:cs="Times New Roman"/>
          <w:i/>
          <w:sz w:val="24"/>
        </w:rPr>
        <w:t>L. stigma</w:t>
      </w:r>
      <w:r>
        <w:rPr>
          <w:rFonts w:ascii="Times New Roman" w:hAnsi="Times New Roman" w:cs="Times New Roman"/>
          <w:sz w:val="24"/>
        </w:rPr>
        <w:t xml:space="preserve"> sebesar 1,80% pada 15 HSA serta memiliki tingkat kerusakan tanaman yang tinggi dibanding dengan perlakuan lainnya</w:t>
      </w:r>
      <w:r w:rsidR="00A651BD">
        <w:rPr>
          <w:rFonts w:ascii="Times New Roman" w:hAnsi="Times New Roman" w:cs="Times New Roman"/>
          <w:sz w:val="24"/>
          <w:lang w:val="en-US"/>
        </w:rPr>
        <w:t>.</w:t>
      </w:r>
      <w:r w:rsidRPr="00253B67">
        <w:rPr>
          <w:rFonts w:ascii="Times New Roman" w:hAnsi="Times New Roman" w:cs="Times New Roman"/>
          <w:sz w:val="24"/>
        </w:rPr>
        <w:t xml:space="preserve">Aplikasi pestisida nabati limbah kulit biji mete pada tahapan pengujian secara tidak langsung dengan menaburkan di sekitar tanaman uji berpengaruh terhadap mortalitas </w:t>
      </w:r>
      <w:r w:rsidRPr="00253B67">
        <w:rPr>
          <w:rFonts w:ascii="Times New Roman" w:hAnsi="Times New Roman" w:cs="Times New Roman"/>
          <w:i/>
          <w:sz w:val="24"/>
        </w:rPr>
        <w:t xml:space="preserve">L. stigma </w:t>
      </w:r>
      <w:r w:rsidRPr="00253B67">
        <w:rPr>
          <w:rFonts w:ascii="Times New Roman" w:hAnsi="Times New Roman" w:cs="Times New Roman"/>
          <w:sz w:val="24"/>
        </w:rPr>
        <w:t xml:space="preserve">pada 14 HSAdanpada rating gejala kerusakan tanaman pada 14 HSA. </w:t>
      </w:r>
      <w:r>
        <w:rPr>
          <w:rFonts w:ascii="Times New Roman" w:hAnsi="Times New Roman" w:cs="Times New Roman"/>
          <w:sz w:val="24"/>
        </w:rPr>
        <w:t xml:space="preserve">Pemberian pestisida nabati limbah tembakau menyebabkan mortalitas </w:t>
      </w:r>
      <w:r w:rsidRPr="00056E71">
        <w:rPr>
          <w:rFonts w:ascii="Times New Roman" w:hAnsi="Times New Roman" w:cs="Times New Roman"/>
          <w:i/>
          <w:sz w:val="24"/>
        </w:rPr>
        <w:t>L. stigma</w:t>
      </w:r>
      <w:r>
        <w:rPr>
          <w:rFonts w:ascii="Times New Roman" w:hAnsi="Times New Roman" w:cs="Times New Roman"/>
          <w:sz w:val="24"/>
        </w:rPr>
        <w:t xml:space="preserve"> sebesar 0,10 % pada 8 HSA dan menunjukkan tidak adanya pengaruh terhadap rating gejala kerusakan tanaman sebesar 3,65% pada 15 HSA, sedangkan pemberian imidakloprid menyebabkan mortalitas </w:t>
      </w:r>
      <w:r w:rsidRPr="00056E71">
        <w:rPr>
          <w:rFonts w:ascii="Times New Roman" w:hAnsi="Times New Roman" w:cs="Times New Roman"/>
          <w:i/>
          <w:sz w:val="24"/>
        </w:rPr>
        <w:t>L. stigma</w:t>
      </w:r>
      <w:r w:rsidR="00A651BD">
        <w:rPr>
          <w:rFonts w:ascii="Times New Roman" w:hAnsi="Times New Roman" w:cs="Times New Roman"/>
          <w:sz w:val="24"/>
        </w:rPr>
        <w:t xml:space="preserve"> sebesar 46,87 %  pada 6 HSA.</w:t>
      </w:r>
    </w:p>
    <w:p w:rsidR="0064422B" w:rsidRDefault="0064422B" w:rsidP="0064422B">
      <w:pPr>
        <w:pStyle w:val="ListParagraph"/>
        <w:spacing w:after="0" w:line="240" w:lineRule="auto"/>
        <w:ind w:left="0" w:firstLine="567"/>
        <w:jc w:val="both"/>
        <w:rPr>
          <w:rFonts w:ascii="Times New Roman" w:hAnsi="Times New Roman" w:cs="Times New Roman"/>
          <w:sz w:val="24"/>
        </w:rPr>
      </w:pPr>
    </w:p>
    <w:p w:rsidR="00A651BD" w:rsidRDefault="00A651BD" w:rsidP="0064422B">
      <w:pPr>
        <w:pStyle w:val="ListParagraph"/>
        <w:spacing w:after="0" w:line="240" w:lineRule="auto"/>
        <w:ind w:left="0" w:firstLine="567"/>
        <w:jc w:val="center"/>
        <w:rPr>
          <w:rFonts w:ascii="Times New Roman" w:hAnsi="Times New Roman" w:cs="Times New Roman"/>
          <w:b/>
          <w:sz w:val="24"/>
          <w:lang w:val="en-US"/>
        </w:rPr>
      </w:pPr>
    </w:p>
    <w:p w:rsidR="0064422B" w:rsidRPr="0064422B" w:rsidRDefault="0064422B" w:rsidP="0064422B">
      <w:pPr>
        <w:pStyle w:val="ListParagraph"/>
        <w:spacing w:after="0" w:line="240" w:lineRule="auto"/>
        <w:ind w:left="0" w:firstLine="567"/>
        <w:jc w:val="center"/>
        <w:rPr>
          <w:rFonts w:ascii="Times New Roman" w:hAnsi="Times New Roman" w:cs="Times New Roman"/>
          <w:b/>
          <w:sz w:val="24"/>
          <w:lang w:val="en-US"/>
        </w:rPr>
      </w:pPr>
      <w:r>
        <w:rPr>
          <w:rFonts w:ascii="Times New Roman" w:hAnsi="Times New Roman" w:cs="Times New Roman"/>
          <w:b/>
          <w:sz w:val="24"/>
          <w:lang w:val="en-US"/>
        </w:rPr>
        <w:t>DAFTAR PUSTAKA</w:t>
      </w:r>
    </w:p>
    <w:p w:rsidR="00830620" w:rsidRPr="00BC4C7A" w:rsidRDefault="00830620" w:rsidP="0091438E">
      <w:pPr>
        <w:pStyle w:val="ListParagraph"/>
        <w:spacing w:after="0" w:line="360" w:lineRule="auto"/>
        <w:ind w:left="0" w:firstLine="567"/>
        <w:jc w:val="both"/>
        <w:rPr>
          <w:rFonts w:ascii="Times New Roman" w:hAnsi="Times New Roman" w:cs="Times New Roman"/>
          <w:sz w:val="24"/>
        </w:rPr>
      </w:pPr>
    </w:p>
    <w:p w:rsidR="0091438E" w:rsidRDefault="007769B2" w:rsidP="0091438E">
      <w:pPr>
        <w:pStyle w:val="ListParagraph"/>
        <w:spacing w:line="276" w:lineRule="auto"/>
        <w:ind w:left="567" w:hanging="567"/>
        <w:jc w:val="both"/>
        <w:rPr>
          <w:rFonts w:ascii="Times New Roman" w:hAnsi="Times New Roman" w:cs="Times New Roman"/>
          <w:sz w:val="24"/>
          <w:szCs w:val="23"/>
        </w:rPr>
      </w:pPr>
      <w:r>
        <w:rPr>
          <w:rFonts w:ascii="Times New Roman" w:hAnsi="Times New Roman" w:cs="Times New Roman"/>
          <w:sz w:val="24"/>
          <w:szCs w:val="23"/>
        </w:rPr>
        <w:t xml:space="preserve">Atmajaya, W.R &amp; Wahyono, T.E. 2006. Pengaruh Cashew Nut Shell Liquid (CNSL) terhadap Mortalitas </w:t>
      </w:r>
      <w:r w:rsidRPr="006B2693">
        <w:rPr>
          <w:rFonts w:ascii="Times New Roman" w:hAnsi="Times New Roman" w:cs="Times New Roman"/>
          <w:i/>
          <w:sz w:val="24"/>
          <w:szCs w:val="23"/>
        </w:rPr>
        <w:t>Heleopeltis antonii</w:t>
      </w:r>
      <w:r>
        <w:rPr>
          <w:rFonts w:ascii="Times New Roman" w:hAnsi="Times New Roman" w:cs="Times New Roman"/>
          <w:sz w:val="24"/>
          <w:szCs w:val="23"/>
        </w:rPr>
        <w:t xml:space="preserve"> pada Bibit Jambu Mete. Bulletin Littro, 17 Februari. 66-71</w:t>
      </w:r>
    </w:p>
    <w:p w:rsidR="0091438E" w:rsidRDefault="0091438E" w:rsidP="0091438E">
      <w:pPr>
        <w:pStyle w:val="ListParagraph"/>
        <w:spacing w:line="276" w:lineRule="auto"/>
        <w:ind w:left="567" w:hanging="567"/>
        <w:jc w:val="both"/>
        <w:rPr>
          <w:rFonts w:ascii="Times New Roman" w:hAnsi="Times New Roman" w:cs="Times New Roman"/>
          <w:sz w:val="24"/>
          <w:szCs w:val="23"/>
        </w:rPr>
      </w:pPr>
    </w:p>
    <w:p w:rsidR="007769B2" w:rsidRPr="0091438E" w:rsidRDefault="007769B2" w:rsidP="0091438E">
      <w:pPr>
        <w:pStyle w:val="ListParagraph"/>
        <w:spacing w:line="276" w:lineRule="auto"/>
        <w:ind w:left="567" w:hanging="567"/>
        <w:jc w:val="both"/>
        <w:rPr>
          <w:rFonts w:ascii="Times New Roman" w:hAnsi="Times New Roman" w:cs="Times New Roman"/>
          <w:sz w:val="24"/>
          <w:szCs w:val="23"/>
        </w:rPr>
      </w:pPr>
      <w:r>
        <w:rPr>
          <w:rFonts w:ascii="Times New Roman" w:hAnsi="Times New Roman" w:cs="Times New Roman"/>
          <w:sz w:val="24"/>
          <w:szCs w:val="24"/>
        </w:rPr>
        <w:lastRenderedPageBreak/>
        <w:t xml:space="preserve">Aprilia, Nur Triana. 2011. Studi Pustaka Hama Sengon (Paraserianthes falcataria (L) Nelsen). Skripsi Fakultas Kehutanan IPB Bogor. </w:t>
      </w:r>
    </w:p>
    <w:p w:rsidR="0091438E" w:rsidRDefault="0091438E" w:rsidP="0091438E">
      <w:pPr>
        <w:pStyle w:val="ListParagraph"/>
        <w:spacing w:before="240" w:after="0" w:line="276" w:lineRule="auto"/>
        <w:ind w:left="567" w:hanging="567"/>
        <w:jc w:val="both"/>
        <w:rPr>
          <w:rFonts w:ascii="Times New Roman" w:hAnsi="Times New Roman" w:cs="Times New Roman"/>
          <w:sz w:val="24"/>
          <w:szCs w:val="23"/>
        </w:rPr>
      </w:pPr>
    </w:p>
    <w:p w:rsidR="007769B2" w:rsidRDefault="007769B2" w:rsidP="0091438E">
      <w:pPr>
        <w:pStyle w:val="ListParagraph"/>
        <w:spacing w:before="240" w:after="0" w:line="276" w:lineRule="auto"/>
        <w:ind w:left="567" w:hanging="567"/>
        <w:jc w:val="both"/>
        <w:rPr>
          <w:rFonts w:ascii="Times New Roman" w:hAnsi="Times New Roman" w:cs="Times New Roman"/>
          <w:sz w:val="24"/>
          <w:szCs w:val="23"/>
        </w:rPr>
      </w:pPr>
      <w:r w:rsidRPr="00B4682F">
        <w:rPr>
          <w:rFonts w:ascii="Times New Roman" w:hAnsi="Times New Roman" w:cs="Times New Roman"/>
          <w:sz w:val="24"/>
          <w:szCs w:val="23"/>
        </w:rPr>
        <w:t>Azzam S, Yang F, Wu JC, Geng J, Yang GQ. 2011. Imidaclopr</w:t>
      </w:r>
      <w:r>
        <w:rPr>
          <w:rFonts w:ascii="Times New Roman" w:hAnsi="Times New Roman" w:cs="Times New Roman"/>
          <w:sz w:val="24"/>
          <w:szCs w:val="23"/>
        </w:rPr>
        <w:t xml:space="preserve">id </w:t>
      </w:r>
      <w:r w:rsidRPr="00B4682F">
        <w:rPr>
          <w:rFonts w:ascii="Times New Roman" w:hAnsi="Times New Roman" w:cs="Times New Roman"/>
          <w:sz w:val="24"/>
          <w:szCs w:val="23"/>
        </w:rPr>
        <w:t xml:space="preserve">induced transference effect on some elements in rice plants and the brown planthopper </w:t>
      </w:r>
      <w:r w:rsidRPr="00B4682F">
        <w:rPr>
          <w:rFonts w:ascii="Times New Roman" w:hAnsi="Times New Roman" w:cs="Times New Roman"/>
          <w:i/>
          <w:iCs/>
          <w:sz w:val="24"/>
          <w:szCs w:val="23"/>
        </w:rPr>
        <w:t xml:space="preserve">Nilaparvata lugens </w:t>
      </w:r>
      <w:r>
        <w:rPr>
          <w:rFonts w:ascii="Times New Roman" w:hAnsi="Times New Roman" w:cs="Times New Roman"/>
          <w:sz w:val="24"/>
          <w:szCs w:val="23"/>
        </w:rPr>
        <w:t xml:space="preserve">(Hemiptera: Delphacidae). </w:t>
      </w:r>
    </w:p>
    <w:p w:rsidR="007769B2" w:rsidRDefault="007769B2" w:rsidP="0091438E">
      <w:pPr>
        <w:pStyle w:val="ListParagraph"/>
        <w:spacing w:before="240" w:after="0" w:line="276" w:lineRule="auto"/>
        <w:ind w:left="567" w:hanging="567"/>
        <w:jc w:val="both"/>
        <w:rPr>
          <w:rFonts w:ascii="Times New Roman" w:hAnsi="Times New Roman" w:cs="Times New Roman"/>
          <w:sz w:val="24"/>
          <w:szCs w:val="23"/>
        </w:rPr>
      </w:pPr>
    </w:p>
    <w:p w:rsidR="007769B2" w:rsidRDefault="007769B2" w:rsidP="0091438E">
      <w:pPr>
        <w:pStyle w:val="ListParagraph"/>
        <w:spacing w:before="240" w:after="0" w:line="276" w:lineRule="auto"/>
        <w:ind w:left="567" w:hanging="567"/>
        <w:jc w:val="both"/>
        <w:rPr>
          <w:rFonts w:ascii="Times New Roman" w:hAnsi="Times New Roman" w:cs="Times New Roman"/>
          <w:sz w:val="24"/>
          <w:szCs w:val="24"/>
        </w:rPr>
      </w:pPr>
      <w:r w:rsidRPr="00524949">
        <w:rPr>
          <w:rFonts w:ascii="Times New Roman" w:hAnsi="Times New Roman" w:cs="Times New Roman"/>
          <w:sz w:val="24"/>
          <w:szCs w:val="24"/>
        </w:rPr>
        <w:t>Listiyanti, A. Nurkalis, U. Sudiyanti., Hestiningsih R. (2012). Ekstraksi Nikotin Dari Daun Tembakau (Nicotina Ta</w:t>
      </w:r>
      <w:r w:rsidR="002D07EE">
        <w:rPr>
          <w:rFonts w:ascii="Times New Roman" w:hAnsi="Times New Roman" w:cs="Times New Roman"/>
          <w:sz w:val="24"/>
          <w:szCs w:val="24"/>
        </w:rPr>
        <w:t>bacum) Dan Pemanfaatannya Sebag</w:t>
      </w:r>
      <w:r w:rsidRPr="00524949">
        <w:rPr>
          <w:rFonts w:ascii="Times New Roman" w:hAnsi="Times New Roman" w:cs="Times New Roman"/>
          <w:sz w:val="24"/>
          <w:szCs w:val="24"/>
        </w:rPr>
        <w:t xml:space="preserve">ai Insektisida Nabati Pembunuh </w:t>
      </w:r>
      <w:r w:rsidRPr="00524949">
        <w:rPr>
          <w:rFonts w:ascii="Times New Roman" w:hAnsi="Times New Roman" w:cs="Times New Roman"/>
          <w:i/>
          <w:iCs/>
          <w:sz w:val="24"/>
          <w:szCs w:val="24"/>
        </w:rPr>
        <w:t xml:space="preserve">Aedes Sp. </w:t>
      </w:r>
      <w:r w:rsidRPr="00524949">
        <w:rPr>
          <w:rFonts w:ascii="Times New Roman" w:hAnsi="Times New Roman" w:cs="Times New Roman"/>
          <w:sz w:val="24"/>
          <w:szCs w:val="24"/>
        </w:rPr>
        <w:t>Jurnal ilmiah Mahasiswa, Universitas Diponegoro.</w:t>
      </w:r>
    </w:p>
    <w:p w:rsidR="0091438E" w:rsidRDefault="0091438E" w:rsidP="0091438E">
      <w:pPr>
        <w:pStyle w:val="ListParagraph"/>
        <w:spacing w:before="240" w:after="0" w:line="276" w:lineRule="auto"/>
        <w:ind w:left="567" w:hanging="567"/>
        <w:jc w:val="both"/>
        <w:rPr>
          <w:rFonts w:ascii="Times New Roman" w:hAnsi="Times New Roman" w:cs="Times New Roman"/>
          <w:sz w:val="24"/>
        </w:rPr>
      </w:pPr>
    </w:p>
    <w:p w:rsidR="007769B2" w:rsidRDefault="007769B2" w:rsidP="0091438E">
      <w:pPr>
        <w:pStyle w:val="ListParagraph"/>
        <w:spacing w:before="240" w:after="0" w:line="276" w:lineRule="auto"/>
        <w:ind w:left="567" w:hanging="567"/>
        <w:jc w:val="both"/>
        <w:rPr>
          <w:rFonts w:ascii="Times New Roman" w:hAnsi="Times New Roman" w:cs="Times New Roman"/>
          <w:sz w:val="24"/>
          <w:lang w:val="en-US"/>
        </w:rPr>
      </w:pPr>
      <w:r>
        <w:rPr>
          <w:rFonts w:ascii="Times New Roman" w:hAnsi="Times New Roman" w:cs="Times New Roman"/>
          <w:sz w:val="24"/>
        </w:rPr>
        <w:t>Muzayyinah. 2010. Potensi Ekstrak Limbah Kulit Biji Mete (Anacardium occidentale) Pada Berbagai Pelarut terhadap Daya Tahan Hama Ulat Tanah Penyerang Tanaman Stroberi di Tawangmangu. In Prosiding Seminar Nasional Pendidikan Biologi. Solo, 2010. FKIP-UNS</w:t>
      </w:r>
      <w:r>
        <w:rPr>
          <w:rFonts w:ascii="Times New Roman" w:hAnsi="Times New Roman" w:cs="Times New Roman"/>
          <w:sz w:val="24"/>
          <w:lang w:val="en-US"/>
        </w:rPr>
        <w:t>.</w:t>
      </w:r>
    </w:p>
    <w:p w:rsidR="007769B2" w:rsidRDefault="007769B2" w:rsidP="0091438E">
      <w:pPr>
        <w:autoSpaceDE w:val="0"/>
        <w:autoSpaceDN w:val="0"/>
        <w:adjustRightInd w:val="0"/>
        <w:spacing w:before="240" w:after="0" w:line="276" w:lineRule="auto"/>
        <w:ind w:left="567" w:hanging="567"/>
        <w:jc w:val="both"/>
        <w:rPr>
          <w:rFonts w:ascii="Times New Roman" w:hAnsi="Times New Roman" w:cs="Times New Roman"/>
          <w:sz w:val="24"/>
          <w:szCs w:val="24"/>
        </w:rPr>
      </w:pPr>
      <w:r>
        <w:rPr>
          <w:rFonts w:ascii="Times New Roman" w:hAnsi="Times New Roman" w:cs="Times New Roman"/>
          <w:sz w:val="24"/>
          <w:szCs w:val="24"/>
        </w:rPr>
        <w:t>Prabowo, H. Dan I. G. A. A. Indrayani. 2013. Lepidiota stigma Fabricius: Uret Pemakan Akar Tanaman Tebu. Infotek Perkebunan Vol. 5 (7): 26.</w:t>
      </w:r>
    </w:p>
    <w:p w:rsidR="007769B2" w:rsidRDefault="007769B2" w:rsidP="0091438E">
      <w:pPr>
        <w:pStyle w:val="ListParagraph"/>
        <w:spacing w:before="240" w:after="0" w:line="276" w:lineRule="auto"/>
        <w:ind w:left="567" w:hanging="567"/>
        <w:jc w:val="both"/>
        <w:rPr>
          <w:rFonts w:ascii="Times New Roman" w:eastAsia="Times New Roman" w:hAnsi="Times New Roman" w:cs="Times New Roman"/>
          <w:sz w:val="24"/>
          <w:szCs w:val="24"/>
          <w:lang w:val="en-US"/>
        </w:rPr>
      </w:pPr>
      <w:r w:rsidRPr="00C0629F">
        <w:rPr>
          <w:rFonts w:ascii="Times New Roman" w:hAnsi="Times New Roman" w:cs="Times New Roman"/>
          <w:sz w:val="24"/>
        </w:rPr>
        <w:t>S</w:t>
      </w:r>
      <w:r>
        <w:rPr>
          <w:rFonts w:ascii="Times New Roman" w:hAnsi="Times New Roman" w:cs="Times New Roman"/>
          <w:sz w:val="24"/>
        </w:rPr>
        <w:t xml:space="preserve">aragih, Dora Megawati. </w:t>
      </w:r>
      <w:r>
        <w:rPr>
          <w:rFonts w:ascii="Times New Roman" w:eastAsia="Times New Roman" w:hAnsi="Times New Roman" w:cs="Times New Roman"/>
          <w:sz w:val="24"/>
          <w:szCs w:val="24"/>
        </w:rPr>
        <w:t>2009</w:t>
      </w:r>
      <w:r w:rsidRPr="00C0629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Serangan Uret dan Pengendaliannya Pada Tanaman </w:t>
      </w:r>
      <w:r w:rsidRPr="008859CF">
        <w:rPr>
          <w:rFonts w:ascii="Times New Roman" w:eastAsia="Times New Roman" w:hAnsi="Times New Roman" w:cs="Times New Roman"/>
          <w:i/>
          <w:sz w:val="24"/>
          <w:szCs w:val="24"/>
        </w:rPr>
        <w:t>Eucalyptus hybrid</w:t>
      </w:r>
      <w:r>
        <w:rPr>
          <w:rFonts w:ascii="Times New Roman" w:eastAsia="Times New Roman" w:hAnsi="Times New Roman" w:cs="Times New Roman"/>
          <w:sz w:val="24"/>
          <w:szCs w:val="24"/>
        </w:rPr>
        <w:t xml:space="preserve"> di Hutan Tanaman PT. Toba Pulp Lestarisektor Aek Na Uli Sumantera Utara</w:t>
      </w:r>
      <w:r w:rsidRPr="00C0629F">
        <w:rPr>
          <w:rFonts w:ascii="Times New Roman" w:eastAsia="Times New Roman" w:hAnsi="Times New Roman" w:cs="Times New Roman"/>
          <w:sz w:val="24"/>
          <w:szCs w:val="24"/>
        </w:rPr>
        <w:t xml:space="preserve">. </w:t>
      </w:r>
      <w:r w:rsidRPr="008859CF">
        <w:rPr>
          <w:rFonts w:ascii="Times New Roman" w:eastAsia="Times New Roman" w:hAnsi="Times New Roman" w:cs="Times New Roman"/>
          <w:i/>
          <w:sz w:val="24"/>
          <w:szCs w:val="24"/>
        </w:rPr>
        <w:t>Skripsi</w:t>
      </w:r>
      <w:r>
        <w:rPr>
          <w:rFonts w:ascii="Times New Roman" w:eastAsia="Times New Roman" w:hAnsi="Times New Roman" w:cs="Times New Roman"/>
          <w:sz w:val="24"/>
          <w:szCs w:val="24"/>
        </w:rPr>
        <w:t xml:space="preserve"> Fakultas Kehutana  IPB, Bogor</w:t>
      </w:r>
      <w:r>
        <w:rPr>
          <w:rFonts w:ascii="Times New Roman" w:eastAsia="Times New Roman" w:hAnsi="Times New Roman" w:cs="Times New Roman"/>
          <w:sz w:val="24"/>
          <w:szCs w:val="24"/>
          <w:lang w:val="en-US"/>
        </w:rPr>
        <w:t>.</w:t>
      </w:r>
    </w:p>
    <w:p w:rsidR="0091438E" w:rsidRDefault="0091438E" w:rsidP="0091438E">
      <w:pPr>
        <w:pStyle w:val="ListParagraph"/>
        <w:spacing w:before="240" w:after="0" w:line="276" w:lineRule="auto"/>
        <w:ind w:left="567" w:hanging="567"/>
        <w:jc w:val="both"/>
        <w:rPr>
          <w:rFonts w:ascii="Times New Roman" w:hAnsi="Times New Roman" w:cs="Times New Roman"/>
          <w:sz w:val="24"/>
          <w:szCs w:val="24"/>
        </w:rPr>
      </w:pPr>
    </w:p>
    <w:p w:rsidR="007769B2" w:rsidRDefault="007769B2" w:rsidP="0091438E">
      <w:pPr>
        <w:pStyle w:val="ListParagraph"/>
        <w:spacing w:before="240" w:after="0" w:line="276" w:lineRule="auto"/>
        <w:ind w:left="567" w:hanging="567"/>
        <w:jc w:val="both"/>
        <w:rPr>
          <w:rFonts w:ascii="Times New Roman" w:hAnsi="Times New Roman" w:cs="Times New Roman"/>
          <w:sz w:val="24"/>
        </w:rPr>
      </w:pPr>
      <w:r w:rsidRPr="00B72BB6">
        <w:rPr>
          <w:rFonts w:ascii="Times New Roman" w:hAnsi="Times New Roman" w:cs="Times New Roman"/>
          <w:sz w:val="24"/>
          <w:szCs w:val="24"/>
        </w:rPr>
        <w:t>Trubus. 2010. Hama dan Penyakit Tanaman (Deteksi Dini dan Penanggulangannya) Trubus Info Kits. Trubus Swadaya.</w:t>
      </w:r>
    </w:p>
    <w:p w:rsidR="0091438E" w:rsidRDefault="0091438E" w:rsidP="0091438E">
      <w:pPr>
        <w:pStyle w:val="ListParagraph"/>
        <w:spacing w:before="240" w:after="0" w:line="276" w:lineRule="auto"/>
        <w:ind w:left="567" w:hanging="567"/>
        <w:jc w:val="both"/>
        <w:rPr>
          <w:rFonts w:ascii="Times New Roman" w:hAnsi="Times New Roman" w:cs="Times New Roman"/>
          <w:sz w:val="24"/>
        </w:rPr>
      </w:pPr>
    </w:p>
    <w:p w:rsidR="007769B2" w:rsidRPr="00EF7054" w:rsidRDefault="007769B2" w:rsidP="0091438E">
      <w:pPr>
        <w:pStyle w:val="ListParagraph"/>
        <w:spacing w:before="240" w:after="0" w:line="276" w:lineRule="auto"/>
        <w:ind w:left="567" w:hanging="567"/>
        <w:jc w:val="both"/>
        <w:rPr>
          <w:rFonts w:ascii="Times New Roman" w:hAnsi="Times New Roman" w:cs="Times New Roman"/>
          <w:sz w:val="24"/>
        </w:rPr>
      </w:pPr>
      <w:r>
        <w:rPr>
          <w:rFonts w:ascii="Times New Roman" w:hAnsi="Times New Roman" w:cs="Times New Roman"/>
          <w:sz w:val="24"/>
        </w:rPr>
        <w:t xml:space="preserve">Yunita, J., Suprati, N. &amp; Hidayat, J. 2009. Ekstrak Daun Teklan (Eupatorium riparium) terhadap Mortalitas dan Perkembangan </w:t>
      </w:r>
      <w:r w:rsidRPr="00EF7054">
        <w:rPr>
          <w:rFonts w:ascii="Times New Roman" w:hAnsi="Times New Roman" w:cs="Times New Roman"/>
          <w:i/>
          <w:sz w:val="24"/>
        </w:rPr>
        <w:t>Aedes aegypti</w:t>
      </w:r>
      <w:r>
        <w:rPr>
          <w:rFonts w:ascii="Times New Roman" w:hAnsi="Times New Roman" w:cs="Times New Roman"/>
          <w:i/>
          <w:sz w:val="24"/>
        </w:rPr>
        <w:t xml:space="preserve">. </w:t>
      </w:r>
      <w:r>
        <w:rPr>
          <w:rFonts w:ascii="Times New Roman" w:hAnsi="Times New Roman" w:cs="Times New Roman"/>
          <w:sz w:val="24"/>
        </w:rPr>
        <w:t>Hioma, 11 (1): 11 - 17</w:t>
      </w:r>
    </w:p>
    <w:p w:rsidR="007769B2" w:rsidRPr="007769B2" w:rsidRDefault="007769B2" w:rsidP="0091438E">
      <w:pPr>
        <w:pStyle w:val="ListParagraph"/>
        <w:spacing w:before="240" w:after="0" w:line="276" w:lineRule="auto"/>
        <w:ind w:left="567" w:hanging="567"/>
        <w:jc w:val="both"/>
        <w:rPr>
          <w:rFonts w:ascii="Times New Roman" w:eastAsia="Times New Roman" w:hAnsi="Times New Roman" w:cs="Times New Roman"/>
          <w:sz w:val="24"/>
          <w:szCs w:val="24"/>
          <w:lang w:val="en-US"/>
        </w:rPr>
      </w:pPr>
    </w:p>
    <w:p w:rsidR="007769B2" w:rsidRPr="007769B2" w:rsidRDefault="007769B2" w:rsidP="007769B2">
      <w:pPr>
        <w:pStyle w:val="ListParagraph"/>
        <w:spacing w:after="0" w:line="240" w:lineRule="auto"/>
        <w:ind w:left="567" w:hanging="567"/>
        <w:jc w:val="both"/>
        <w:rPr>
          <w:rFonts w:ascii="Times New Roman" w:hAnsi="Times New Roman" w:cs="Times New Roman"/>
          <w:sz w:val="24"/>
          <w:lang w:val="en-US"/>
        </w:rPr>
      </w:pPr>
    </w:p>
    <w:p w:rsidR="007769B2" w:rsidRDefault="007769B2" w:rsidP="007769B2">
      <w:pPr>
        <w:pStyle w:val="ListParagraph"/>
        <w:spacing w:after="0" w:line="240" w:lineRule="auto"/>
        <w:ind w:left="567" w:hanging="567"/>
        <w:jc w:val="both"/>
        <w:rPr>
          <w:rFonts w:ascii="Times New Roman" w:hAnsi="Times New Roman" w:cs="Times New Roman"/>
          <w:sz w:val="24"/>
        </w:rPr>
      </w:pPr>
    </w:p>
    <w:p w:rsidR="006C6225" w:rsidRDefault="006C6225" w:rsidP="006C6225">
      <w:pPr>
        <w:pStyle w:val="ListParagraph"/>
        <w:spacing w:after="0" w:line="240" w:lineRule="auto"/>
        <w:ind w:left="0" w:firstLine="567"/>
        <w:jc w:val="both"/>
        <w:rPr>
          <w:rFonts w:ascii="Times New Roman" w:hAnsi="Times New Roman" w:cs="Times New Roman"/>
          <w:sz w:val="24"/>
        </w:rPr>
      </w:pPr>
    </w:p>
    <w:p w:rsidR="006C6225" w:rsidRPr="00B531BC" w:rsidRDefault="006C6225" w:rsidP="00B531BC">
      <w:pPr>
        <w:spacing w:after="0" w:line="240" w:lineRule="auto"/>
        <w:jc w:val="both"/>
        <w:rPr>
          <w:rFonts w:ascii="Times New Roman" w:hAnsi="Times New Roman" w:cs="Times New Roman"/>
          <w:sz w:val="24"/>
          <w:szCs w:val="24"/>
          <w:lang w:val="en-US"/>
        </w:rPr>
      </w:pPr>
      <w:bookmarkStart w:id="0" w:name="_GoBack"/>
      <w:bookmarkEnd w:id="0"/>
    </w:p>
    <w:sectPr w:rsidR="006C6225" w:rsidRPr="00B531BC" w:rsidSect="000F1208">
      <w:pgSz w:w="12240" w:h="15840"/>
      <w:pgMar w:top="1701"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7D83" w:rsidRDefault="00F77D83" w:rsidP="007769B2">
      <w:pPr>
        <w:spacing w:after="0" w:line="240" w:lineRule="auto"/>
      </w:pPr>
      <w:r>
        <w:separator/>
      </w:r>
    </w:p>
  </w:endnote>
  <w:endnote w:type="continuationSeparator" w:id="1">
    <w:p w:rsidR="00F77D83" w:rsidRDefault="00F77D83" w:rsidP="007769B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Math">
    <w:panose1 w:val="02040503050406030204"/>
    <w:charset w:val="00"/>
    <w:family w:val="roman"/>
    <w:pitch w:val="variable"/>
    <w:sig w:usb0="E00002FF" w:usb1="420024FF" w:usb2="00000000" w:usb3="00000000" w:csb0="0000019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7D83" w:rsidRDefault="00F77D83" w:rsidP="007769B2">
      <w:pPr>
        <w:spacing w:after="0" w:line="240" w:lineRule="auto"/>
      </w:pPr>
      <w:r>
        <w:separator/>
      </w:r>
    </w:p>
  </w:footnote>
  <w:footnote w:type="continuationSeparator" w:id="1">
    <w:p w:rsidR="00F77D83" w:rsidRDefault="00F77D83" w:rsidP="007769B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26E03"/>
    <w:multiLevelType w:val="hybridMultilevel"/>
    <w:tmpl w:val="6D26B606"/>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
    <w:nsid w:val="03DB0898"/>
    <w:multiLevelType w:val="multilevel"/>
    <w:tmpl w:val="A2B6CD0A"/>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18CE4FF5"/>
    <w:multiLevelType w:val="hybridMultilevel"/>
    <w:tmpl w:val="7B56004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3CB4271"/>
    <w:multiLevelType w:val="multilevel"/>
    <w:tmpl w:val="053293D0"/>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sz w:val="24"/>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nsid w:val="4EC3476B"/>
    <w:multiLevelType w:val="hybridMultilevel"/>
    <w:tmpl w:val="DAE29908"/>
    <w:lvl w:ilvl="0" w:tplc="76587FCA">
      <w:start w:val="1"/>
      <w:numFmt w:val="decimal"/>
      <w:lvlText w:val="%1)"/>
      <w:lvlJc w:val="left"/>
      <w:pPr>
        <w:ind w:left="720" w:hanging="360"/>
      </w:pPr>
      <w:rPr>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B9008A4"/>
    <w:multiLevelType w:val="hybridMultilevel"/>
    <w:tmpl w:val="51C0B0F4"/>
    <w:lvl w:ilvl="0" w:tplc="000043C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4"/>
  </w:num>
  <w:num w:numId="2">
    <w:abstractNumId w:val="5"/>
  </w:num>
  <w:num w:numId="3">
    <w:abstractNumId w:val="3"/>
  </w:num>
  <w:num w:numId="4">
    <w:abstractNumId w:val="2"/>
  </w:num>
  <w:num w:numId="5">
    <w:abstractNumId w:val="1"/>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0F1208"/>
    <w:rsid w:val="00035C1F"/>
    <w:rsid w:val="00072FA2"/>
    <w:rsid w:val="000F1208"/>
    <w:rsid w:val="00124F59"/>
    <w:rsid w:val="00180D4B"/>
    <w:rsid w:val="002371F8"/>
    <w:rsid w:val="0027059C"/>
    <w:rsid w:val="00273C1B"/>
    <w:rsid w:val="002D07EE"/>
    <w:rsid w:val="0035049D"/>
    <w:rsid w:val="003821FB"/>
    <w:rsid w:val="005060B7"/>
    <w:rsid w:val="005168AF"/>
    <w:rsid w:val="0064422B"/>
    <w:rsid w:val="00655FE6"/>
    <w:rsid w:val="006C6225"/>
    <w:rsid w:val="007769B2"/>
    <w:rsid w:val="00787534"/>
    <w:rsid w:val="00830620"/>
    <w:rsid w:val="008C3431"/>
    <w:rsid w:val="0091438E"/>
    <w:rsid w:val="0095461B"/>
    <w:rsid w:val="009D073B"/>
    <w:rsid w:val="00A12D94"/>
    <w:rsid w:val="00A651BD"/>
    <w:rsid w:val="00AA4645"/>
    <w:rsid w:val="00AB5BA0"/>
    <w:rsid w:val="00AC3DAB"/>
    <w:rsid w:val="00B1409E"/>
    <w:rsid w:val="00B531BC"/>
    <w:rsid w:val="00B70384"/>
    <w:rsid w:val="00B83206"/>
    <w:rsid w:val="00C93C04"/>
    <w:rsid w:val="00CF3EC0"/>
    <w:rsid w:val="00D36B69"/>
    <w:rsid w:val="00E84128"/>
    <w:rsid w:val="00EE0B5F"/>
    <w:rsid w:val="00F47664"/>
    <w:rsid w:val="00F6125B"/>
    <w:rsid w:val="00F731CF"/>
    <w:rsid w:val="00F77D83"/>
    <w:rsid w:val="00F81053"/>
    <w:rsid w:val="00FC6E12"/>
    <w:rsid w:val="00FF362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1208"/>
    <w:rPr>
      <w:rFonts w:eastAsiaTheme="minorEastAsia"/>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1208"/>
    <w:pPr>
      <w:ind w:left="720"/>
      <w:contextualSpacing/>
    </w:pPr>
  </w:style>
  <w:style w:type="table" w:customStyle="1" w:styleId="PlainTable2">
    <w:name w:val="Plain Table 2"/>
    <w:basedOn w:val="TableNormal"/>
    <w:uiPriority w:val="42"/>
    <w:rsid w:val="00B531BC"/>
    <w:pPr>
      <w:spacing w:after="0" w:line="240" w:lineRule="auto"/>
    </w:pPr>
    <w:rPr>
      <w:rFonts w:ascii="Times New Roman" w:hAnsi="Times New Roman"/>
    </w:rPr>
    <w:tblPr>
      <w:tblStyleRowBandSize w:val="1"/>
      <w:tblStyleColBandSize w:val="1"/>
      <w:tblInd w:w="0" w:type="dxa"/>
      <w:tblBorders>
        <w:top w:val="single" w:sz="12" w:space="0" w:color="auto"/>
        <w:bottom w:val="single" w:sz="12" w:space="0" w:color="auto"/>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HeaderChar"/>
    <w:uiPriority w:val="99"/>
    <w:unhideWhenUsed/>
    <w:rsid w:val="007769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69B2"/>
    <w:rPr>
      <w:rFonts w:eastAsiaTheme="minorEastAsia"/>
      <w:lang w:val="id-ID" w:eastAsia="id-ID"/>
    </w:rPr>
  </w:style>
  <w:style w:type="paragraph" w:styleId="Footer">
    <w:name w:val="footer"/>
    <w:basedOn w:val="Normal"/>
    <w:link w:val="FooterChar"/>
    <w:uiPriority w:val="99"/>
    <w:unhideWhenUsed/>
    <w:rsid w:val="007769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69B2"/>
    <w:rPr>
      <w:rFonts w:eastAsiaTheme="minorEastAsia"/>
      <w:lang w:val="id-ID" w:eastAsia="id-ID"/>
    </w:rPr>
  </w:style>
  <w:style w:type="character" w:styleId="Hyperlink">
    <w:name w:val="Hyperlink"/>
    <w:basedOn w:val="DefaultParagraphFont"/>
    <w:uiPriority w:val="99"/>
    <w:unhideWhenUsed/>
    <w:rsid w:val="007769B2"/>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tik.achadian@gmail.com" TargetMode="External"/><Relationship Id="rId3" Type="http://schemas.openxmlformats.org/officeDocument/2006/relationships/settings" Target="settings.xml"/><Relationship Id="rId7" Type="http://schemas.openxmlformats.org/officeDocument/2006/relationships/hyperlink" Target="mailto:ekosiswantolaskar96@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kurniastuti5@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3875</Words>
  <Characters>22090</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PRIVATE</dc:creator>
  <cp:lastModifiedBy>win7</cp:lastModifiedBy>
  <cp:revision>2</cp:revision>
  <dcterms:created xsi:type="dcterms:W3CDTF">2019-12-11T03:26:00Z</dcterms:created>
  <dcterms:modified xsi:type="dcterms:W3CDTF">2019-12-11T03:26:00Z</dcterms:modified>
</cp:coreProperties>
</file>